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FCA6F">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3"/>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14:paraId="435CCA16">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14:paraId="435CCA16">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14:paraId="34C37B9B">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319</w:t>
                            </w:r>
                          </w:p>
                          <w:p w14:paraId="084CD267">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w:t>
                            </w:r>
                            <w:r>
                              <w:rPr>
                                <w:rFonts w:hint="eastAsia" w:ascii="楷体_GB2312" w:hAnsi="楷体_GB2312" w:eastAsia="楷体_GB2312" w:cs="楷体_GB2312"/>
                                <w:color w:val="000000"/>
                                <w:sz w:val="40"/>
                                <w:szCs w:val="40"/>
                                <w:lang w:eastAsia="zh-CN"/>
                              </w:rPr>
                              <w:t>路南区审计</w:t>
                            </w:r>
                            <w:r>
                              <w:rPr>
                                <w:rFonts w:hint="eastAsia" w:ascii="楷体_GB2312" w:hAnsi="楷体_GB2312" w:eastAsia="楷体_GB2312" w:cs="楷体_GB2312"/>
                                <w:color w:val="000000"/>
                                <w:sz w:val="40"/>
                                <w:szCs w:val="40"/>
                                <w:lang w:val="en-US" w:eastAsia="zh-CN"/>
                              </w:rPr>
                              <w:t>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14:paraId="34C37B9B">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319</w:t>
                      </w:r>
                    </w:p>
                    <w:p w14:paraId="084CD267">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w:t>
                      </w:r>
                      <w:r>
                        <w:rPr>
                          <w:rFonts w:hint="eastAsia" w:ascii="楷体_GB2312" w:hAnsi="楷体_GB2312" w:eastAsia="楷体_GB2312" w:cs="楷体_GB2312"/>
                          <w:color w:val="000000"/>
                          <w:sz w:val="40"/>
                          <w:szCs w:val="40"/>
                          <w:lang w:eastAsia="zh-CN"/>
                        </w:rPr>
                        <w:t>路南区审计</w:t>
                      </w:r>
                      <w:r>
                        <w:rPr>
                          <w:rFonts w:hint="eastAsia" w:ascii="楷体_GB2312" w:hAnsi="楷体_GB2312" w:eastAsia="楷体_GB2312" w:cs="楷体_GB2312"/>
                          <w:color w:val="000000"/>
                          <w:sz w:val="40"/>
                          <w:szCs w:val="40"/>
                          <w:lang w:val="en-US" w:eastAsia="zh-CN"/>
                        </w:rPr>
                        <w:t>局</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B85A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4"/>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1C3B85AE">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4"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14:paraId="5B8BB7DA">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14:paraId="5B8BB7DA">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14:paraId="015E18F6">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015E18F6">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14:paraId="15851593">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14:paraId="15851593">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14:paraId="623C2320">
      <w:pPr>
        <w:jc w:val="center"/>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14:paraId="266A340D">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a:stretch>
                      <a:fillRect/>
                    </a:stretch>
                  </pic:blipFill>
                  <pic:spPr>
                    <a:xfrm>
                      <a:off x="0" y="0"/>
                      <a:ext cx="639445" cy="639445"/>
                    </a:xfrm>
                    <a:prstGeom prst="rect">
                      <a:avLst/>
                    </a:prstGeom>
                  </pic:spPr>
                </pic:pic>
              </a:graphicData>
            </a:graphic>
          </wp:anchor>
        </w:drawing>
      </w:r>
    </w:p>
    <w:p w14:paraId="75FC0EB8">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5A78478F">
      <w:pPr>
        <w:widowControl/>
        <w:spacing w:after="160" w:line="580" w:lineRule="exact"/>
        <w:ind w:firstLine="640" w:firstLineChars="200"/>
        <w:rPr>
          <w:rFonts w:ascii="Times New Roman" w:hAnsi="Times New Roman" w:eastAsia="黑体" w:cs="Times New Roman"/>
          <w:sz w:val="32"/>
          <w:szCs w:val="32"/>
        </w:rPr>
      </w:pPr>
    </w:p>
    <w:p w14:paraId="79D48AFC">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5DD34CEB">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6B6E44A0">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668D9F5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14:paraId="0CB36CCA">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35645D76">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28013DD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7DD4E3A6">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5A3818A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3D649BD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28DC05AE">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64F09AF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14:paraId="196E8D09">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4D3FB91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14:paraId="7EE157D9">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5852763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B6C75B7">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73B92F9B">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2194D7BB">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14:paraId="020F4AB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129BA7F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68FBE78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63CBB50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23EA06D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6C864D2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08E21BAF">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14:paraId="1EE5DCB4">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692AB98">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89D38A1">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44C9521">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C693B52">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a:stretch>
                      <a:fillRect/>
                    </a:stretch>
                  </pic:blipFill>
                  <pic:spPr>
                    <a:xfrm>
                      <a:off x="0" y="0"/>
                      <a:ext cx="739775" cy="739775"/>
                    </a:xfrm>
                    <a:prstGeom prst="rect">
                      <a:avLst/>
                    </a:prstGeom>
                  </pic:spPr>
                </pic:pic>
              </a:graphicData>
            </a:graphic>
          </wp:anchor>
        </w:drawing>
      </w:r>
    </w:p>
    <w:p w14:paraId="3C759161">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14:paraId="6FA00C74">
      <w:pPr>
        <w:widowControl/>
        <w:spacing w:line="580" w:lineRule="exact"/>
        <w:ind w:firstLine="640" w:firstLineChars="200"/>
        <w:rPr>
          <w:rFonts w:eastAsia="黑体"/>
          <w:sz w:val="32"/>
          <w:szCs w:val="32"/>
        </w:rPr>
      </w:pPr>
    </w:p>
    <w:p w14:paraId="740E6371">
      <w:pPr>
        <w:rPr>
          <w:rFonts w:ascii="黑体" w:eastAsia="黑体" w:cs="黑体"/>
          <w:kern w:val="0"/>
          <w:sz w:val="32"/>
          <w:szCs w:val="32"/>
        </w:rPr>
      </w:pPr>
      <w:r>
        <w:rPr>
          <w:rFonts w:hint="eastAsia" w:ascii="黑体" w:eastAsia="黑体" w:cs="黑体"/>
          <w:kern w:val="0"/>
          <w:sz w:val="32"/>
          <w:szCs w:val="32"/>
        </w:rPr>
        <w:br w:type="page"/>
      </w:r>
    </w:p>
    <w:p w14:paraId="54DEE97D">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C29A17E">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w:t>
      </w:r>
    </w:p>
    <w:p w14:paraId="6C9FBCC9">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执行审计法律、法规和方针、政策。组织制定审计规范性文件并监督执行；制定并组织实施全区审计工作发展规划和专业领域审计工作规划；制定并组织实施全区年度审计计划；对直接审计、调查和核查的事项依法进行审计评价，作出审计决定或提出审计建议。</w:t>
      </w:r>
    </w:p>
    <w:p w14:paraId="2583FE23">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区委审计委员会提出年度区本级预算执行和其他财政收支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14:paraId="7A13B20D">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直接审计下列事项，出具审计报告，在法定职权范围内作出审计决定。包括：国家和省、市有关重大政策措施贯彻落实情况；区本级预算执行情况和其他财政收支，乡镇、街道、区直各部门（含所属单位）预算执行情况、决算和其他财政收支；使用区级财政资金的事业单位和社会团体的财务收支；政府投资和以政府投资为主的建设项目的预算执行情况和决算，区重大公共工程项目的资金管理使用和建设运营情况；自然资源管理、污染防治和生态保护与修复情况；区属国有和国有资本占控股或者主导地位的企业境内外资产、负债和损益，区驻外非经营性机构的财务收支；有关社会保障基金、社会捐赠资金和其他基金、资金的财务收支；国际组织和外国政府援助、贷款项目；法律法规规定的其他事项。</w:t>
      </w:r>
    </w:p>
    <w:p w14:paraId="3ACCD89E">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（五）对区重大项目建设情况进行稽察。</w:t>
      </w:r>
    </w:p>
    <w:p w14:paraId="2CE73011">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（六）对区财政局的本级预算执行情况和其他财政收支情况进行监督检查。</w:t>
      </w:r>
    </w:p>
    <w:p w14:paraId="5F7D2CD1">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（七）按规定对区管党政主要领导干部和国有企业领导干部及其他单位主要负责人实施经济责任审计和自然资源资产离任审计。</w:t>
      </w:r>
    </w:p>
    <w:p w14:paraId="78D6D0EC">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（八）组织实施对财经法律法规、规章、政策和宏观调控措施执行情况、财政预算管理及国有资产管理使用等与财政收支有关的特定事项进行专项审计调查。</w:t>
      </w:r>
    </w:p>
    <w:p w14:paraId="50C0E437">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（九）依法检查审计决定执行情况，督促整改审计查出的问题，依法办理被审计单位对审计决定提请行政复议、行政诉讼或区政府裁决中的有关事项，协助配合有关部门查处相关重大案件。</w:t>
      </w:r>
    </w:p>
    <w:p w14:paraId="472A5897">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（十）指导和监督内部审计工作，核查社会审计机构对依法属于审计监督对象的单位出具的相关审计报告。</w:t>
      </w:r>
    </w:p>
    <w:p w14:paraId="17B23EFB">
      <w:pPr>
        <w:overflowPunct w:val="0"/>
        <w:autoSpaceDE w:val="0"/>
        <w:autoSpaceDN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（十一）组织开展审计领域的交流与合作，组织和推广信息技术在审计领域的应用。</w:t>
      </w:r>
    </w:p>
    <w:p w14:paraId="0AADCA9D">
      <w:pPr>
        <w:keepNext/>
        <w:keepLines/>
        <w:spacing w:line="580" w:lineRule="exact"/>
        <w:ind w:firstLine="640" w:firstLineChars="200"/>
        <w:jc w:val="left"/>
        <w:outlineLvl w:val="0"/>
        <w:rPr>
          <w:rFonts w:hint="eastAsia" w:ascii="仿宋_GB2312" w:eastAsia="仿宋_GB2312" w:cs="ArialUnicodeMS"/>
          <w:kern w:val="0"/>
          <w:sz w:val="32"/>
          <w:szCs w:val="32"/>
          <w:highlight w:val="yellow"/>
        </w:rPr>
      </w:pPr>
      <w:r>
        <w:rPr>
          <w:rFonts w:hint="eastAsia" w:ascii="仿宋_GB2312" w:hAnsi="仿宋_GB2312" w:eastAsia="仿宋_GB2312" w:cs="仿宋_GB2312"/>
          <w:sz w:val="32"/>
          <w:szCs w:val="32"/>
        </w:rPr>
        <w:t>（十二）完成区委、区政府和市审计局交办的其他任务</w:t>
      </w:r>
    </w:p>
    <w:p w14:paraId="3C3503D2">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00821DF2">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3879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04C7781">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538C291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10A9677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7C72FB5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E6D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75BAD408">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1</w:t>
            </w:r>
          </w:p>
        </w:tc>
        <w:tc>
          <w:tcPr>
            <w:tcW w:w="3485" w:type="dxa"/>
            <w:vAlign w:val="top"/>
          </w:tcPr>
          <w:p w14:paraId="32866A6B">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lang w:eastAsia="zh-CN"/>
              </w:rPr>
              <w:t>唐山市路南区审计局</w:t>
            </w:r>
          </w:p>
        </w:tc>
        <w:tc>
          <w:tcPr>
            <w:tcW w:w="2445" w:type="dxa"/>
            <w:vAlign w:val="top"/>
          </w:tcPr>
          <w:p w14:paraId="0A64605F">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lang w:eastAsia="zh-CN"/>
              </w:rPr>
              <w:t>行政单位</w:t>
            </w:r>
          </w:p>
        </w:tc>
        <w:tc>
          <w:tcPr>
            <w:tcW w:w="2665" w:type="dxa"/>
            <w:vAlign w:val="top"/>
          </w:tcPr>
          <w:p w14:paraId="3CB2716A">
            <w:pPr>
              <w:spacing w:line="560" w:lineRule="exact"/>
              <w:jc w:val="center"/>
              <w:rPr>
                <w:rFonts w:ascii="仿宋_GB2312" w:hAnsi="Calibri" w:eastAsia="仿宋_GB2312" w:cs="ArialUnicodeMS"/>
                <w:kern w:val="0"/>
                <w:sz w:val="28"/>
                <w:szCs w:val="28"/>
              </w:rPr>
            </w:pPr>
            <w:r>
              <w:rPr>
                <w:rFonts w:hint="eastAsia" w:ascii="仿宋_GB2312" w:eastAsia="仿宋_GB2312" w:cs="Arial Black"/>
                <w:kern w:val="0"/>
                <w:sz w:val="28"/>
                <w:szCs w:val="28"/>
              </w:rPr>
              <w:t>财政拨款</w:t>
            </w:r>
          </w:p>
        </w:tc>
      </w:tr>
      <w:tr w14:paraId="1C1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33FF8A09">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40ABA56C">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14:paraId="4B56D09B">
      <w:pPr>
        <w:widowControl/>
        <w:spacing w:after="160"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我部门无二级预算单位，因此，</w:t>
      </w:r>
      <w:r>
        <w:rPr>
          <w:rFonts w:hint="eastAsia" w:ascii="Times New Roman" w:hAnsi="Times New Roman" w:eastAsia="黑体" w:cs="Times New Roman"/>
          <w:sz w:val="32"/>
          <w:szCs w:val="32"/>
          <w:highlight w:val="none"/>
          <w:lang w:eastAsia="zh-CN"/>
        </w:rPr>
        <w:t>唐山市路南区审计局</w:t>
      </w:r>
      <w:r>
        <w:rPr>
          <w:rFonts w:hint="eastAsia" w:ascii="Times New Roman" w:hAnsi="Times New Roman" w:eastAsia="黑体" w:cs="Times New Roman"/>
          <w:sz w:val="32"/>
          <w:szCs w:val="32"/>
          <w:highlight w:val="none"/>
        </w:rPr>
        <w:t>2022年度部门决算即</w:t>
      </w:r>
      <w:r>
        <w:rPr>
          <w:rFonts w:hint="eastAsia" w:ascii="Times New Roman" w:hAnsi="Times New Roman" w:eastAsia="黑体" w:cs="Times New Roman"/>
          <w:sz w:val="32"/>
          <w:szCs w:val="32"/>
          <w:highlight w:val="none"/>
          <w:lang w:eastAsia="zh-CN"/>
        </w:rPr>
        <w:t>唐山市路南区审计局</w:t>
      </w:r>
      <w:r>
        <w:rPr>
          <w:rFonts w:hint="eastAsia" w:ascii="Times New Roman" w:hAnsi="Times New Roman" w:eastAsia="黑体" w:cs="Times New Roman"/>
          <w:sz w:val="32"/>
          <w:szCs w:val="32"/>
          <w:highlight w:val="none"/>
        </w:rPr>
        <w:t>本级2022年度决算。</w:t>
      </w:r>
    </w:p>
    <w:p w14:paraId="24E11565">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9E8F25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762AB8A">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146DF7C">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5C4494A">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146ABCD">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3E9E337">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D4E8BE7">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8"/>
                    <a:stretch>
                      <a:fillRect/>
                    </a:stretch>
                  </pic:blipFill>
                  <pic:spPr>
                    <a:xfrm>
                      <a:off x="0" y="0"/>
                      <a:ext cx="579120" cy="579120"/>
                    </a:xfrm>
                    <a:prstGeom prst="rect">
                      <a:avLst/>
                    </a:prstGeom>
                  </pic:spPr>
                </pic:pic>
              </a:graphicData>
            </a:graphic>
          </wp:anchor>
        </w:drawing>
      </w:r>
    </w:p>
    <w:p w14:paraId="7C00E234">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14:paraId="2D4CA62C">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14:paraId="7800D74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14:paraId="0D8ED85C">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14:paraId="01F0A53D">
            <w:pPr>
              <w:jc w:val="right"/>
              <w:rPr>
                <w:rFonts w:ascii="宋体" w:hAnsi="宋体" w:eastAsia="宋体" w:cs="宋体"/>
                <w:color w:val="000000"/>
                <w:sz w:val="24"/>
              </w:rPr>
            </w:pPr>
          </w:p>
        </w:tc>
        <w:tc>
          <w:tcPr>
            <w:tcW w:w="396" w:type="dxa"/>
            <w:gridSpan w:val="2"/>
            <w:shd w:val="clear" w:color="auto" w:fill="FFFFFF"/>
            <w:vAlign w:val="center"/>
          </w:tcPr>
          <w:p w14:paraId="247B0898">
            <w:pPr>
              <w:jc w:val="right"/>
              <w:rPr>
                <w:rFonts w:ascii="宋体" w:hAnsi="宋体" w:eastAsia="宋体" w:cs="宋体"/>
                <w:color w:val="000000"/>
                <w:sz w:val="24"/>
              </w:rPr>
            </w:pPr>
          </w:p>
        </w:tc>
        <w:tc>
          <w:tcPr>
            <w:tcW w:w="1192" w:type="dxa"/>
            <w:shd w:val="clear" w:color="auto" w:fill="FFFFFF"/>
            <w:vAlign w:val="center"/>
          </w:tcPr>
          <w:p w14:paraId="0C944200">
            <w:pPr>
              <w:jc w:val="right"/>
              <w:rPr>
                <w:rFonts w:ascii="宋体" w:hAnsi="宋体" w:eastAsia="宋体" w:cs="宋体"/>
                <w:color w:val="000000"/>
                <w:sz w:val="24"/>
              </w:rPr>
            </w:pPr>
          </w:p>
        </w:tc>
        <w:tc>
          <w:tcPr>
            <w:tcW w:w="6808" w:type="dxa"/>
            <w:gridSpan w:val="5"/>
            <w:shd w:val="clear" w:color="auto" w:fill="FFFFFF"/>
            <w:vAlign w:val="center"/>
          </w:tcPr>
          <w:p w14:paraId="5E65FD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14:paraId="13766392">
            <w:pPr>
              <w:jc w:val="right"/>
              <w:rPr>
                <w:rFonts w:ascii="宋体" w:hAnsi="宋体" w:eastAsia="宋体" w:cs="宋体"/>
                <w:color w:val="000000"/>
                <w:sz w:val="24"/>
              </w:rPr>
            </w:pPr>
          </w:p>
        </w:tc>
        <w:tc>
          <w:tcPr>
            <w:tcW w:w="240" w:type="dxa"/>
            <w:shd w:val="clear" w:color="auto" w:fill="FFFFFF"/>
            <w:vAlign w:val="center"/>
          </w:tcPr>
          <w:p w14:paraId="45340ECF">
            <w:pPr>
              <w:widowControl/>
              <w:jc w:val="right"/>
              <w:textAlignment w:val="center"/>
              <w:rPr>
                <w:rFonts w:ascii="宋体" w:hAnsi="宋体" w:eastAsia="宋体" w:cs="宋体"/>
                <w:color w:val="000000"/>
                <w:sz w:val="20"/>
                <w:szCs w:val="20"/>
              </w:rPr>
            </w:pPr>
          </w:p>
        </w:tc>
      </w:tr>
      <w:tr w14:paraId="4ADC7072">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14:paraId="05D0A0FE">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唐山市路南区审计局</w:t>
            </w:r>
          </w:p>
        </w:tc>
        <w:tc>
          <w:tcPr>
            <w:tcW w:w="396" w:type="dxa"/>
            <w:gridSpan w:val="2"/>
            <w:shd w:val="clear" w:color="auto" w:fill="FFFFFF"/>
            <w:vAlign w:val="center"/>
          </w:tcPr>
          <w:p w14:paraId="6C4E936F">
            <w:pPr>
              <w:jc w:val="right"/>
              <w:rPr>
                <w:rFonts w:ascii="宋体" w:hAnsi="宋体" w:eastAsia="宋体" w:cs="宋体"/>
                <w:color w:val="000000"/>
                <w:sz w:val="24"/>
              </w:rPr>
            </w:pPr>
          </w:p>
        </w:tc>
        <w:tc>
          <w:tcPr>
            <w:tcW w:w="1192" w:type="dxa"/>
            <w:shd w:val="clear" w:color="auto" w:fill="FFFFFF"/>
            <w:vAlign w:val="center"/>
          </w:tcPr>
          <w:p w14:paraId="20156943">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14:paraId="7E19F7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14:paraId="5442D01F">
            <w:pPr>
              <w:jc w:val="right"/>
              <w:rPr>
                <w:rFonts w:ascii="宋体" w:hAnsi="宋体" w:eastAsia="宋体" w:cs="宋体"/>
                <w:color w:val="000000"/>
                <w:sz w:val="24"/>
              </w:rPr>
            </w:pPr>
          </w:p>
        </w:tc>
        <w:tc>
          <w:tcPr>
            <w:tcW w:w="240" w:type="dxa"/>
            <w:shd w:val="clear" w:color="auto" w:fill="FFFFFF"/>
            <w:vAlign w:val="center"/>
          </w:tcPr>
          <w:p w14:paraId="44288A45">
            <w:pPr>
              <w:widowControl/>
              <w:jc w:val="right"/>
              <w:textAlignment w:val="center"/>
              <w:rPr>
                <w:rFonts w:ascii="宋体" w:hAnsi="宋体" w:eastAsia="宋体" w:cs="宋体"/>
                <w:color w:val="000000"/>
                <w:sz w:val="20"/>
                <w:szCs w:val="20"/>
              </w:rPr>
            </w:pPr>
          </w:p>
        </w:tc>
      </w:tr>
      <w:tr w14:paraId="147466ED">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5389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9723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2B6F597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A7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CCD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B6D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DB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83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F292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14:paraId="15C5FA0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A6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6883C">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6CEA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62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EAC1">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E336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14:paraId="2BAF273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858">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DE328D">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0AFD3">
            <w:pPr>
              <w:jc w:val="right"/>
              <w:rPr>
                <w:rFonts w:hint="eastAsia" w:ascii="宋体" w:hAnsi="宋体" w:eastAsia="宋体" w:cs="宋体"/>
                <w:color w:val="000000"/>
                <w:sz w:val="22"/>
              </w:rPr>
            </w:pPr>
            <w:r>
              <w:rPr>
                <w:rFonts w:hint="eastAsia" w:ascii="宋体" w:hAnsi="宋体" w:eastAsia="宋体" w:cs="宋体"/>
                <w:color w:val="000000"/>
                <w:sz w:val="22"/>
              </w:rPr>
              <w:t>564.72</w:t>
            </w:r>
          </w:p>
          <w:p w14:paraId="69C77898">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0E2F80CE">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4968221E">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303A8123">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7CEE4B16">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494C5FB8">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29AFCEFC">
            <w:pPr>
              <w:jc w:val="right"/>
              <w:rPr>
                <w:rFonts w:ascii="宋体" w:hAnsi="宋体" w:eastAsia="宋体" w:cs="宋体"/>
                <w:color w:val="000000"/>
                <w:sz w:val="22"/>
              </w:rPr>
            </w:pPr>
            <w:r>
              <w:rPr>
                <w:rFonts w:hint="eastAsia"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D05D">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066D0">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B4CCE">
            <w:pPr>
              <w:jc w:val="right"/>
              <w:rPr>
                <w:rFonts w:hint="eastAsia" w:ascii="宋体" w:hAnsi="宋体" w:eastAsia="宋体" w:cs="宋体"/>
                <w:color w:val="000000"/>
                <w:sz w:val="22"/>
              </w:rPr>
            </w:pPr>
            <w:r>
              <w:rPr>
                <w:rFonts w:hint="eastAsia" w:ascii="宋体" w:hAnsi="宋体" w:eastAsia="宋体" w:cs="宋体"/>
                <w:color w:val="000000"/>
                <w:sz w:val="22"/>
              </w:rPr>
              <w:t>432.99</w:t>
            </w:r>
          </w:p>
          <w:p w14:paraId="5997CDFA">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2072A1B1">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6A80866A">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311AC09F">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3F49BFC9">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12FF3AF0">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396050C4">
            <w:pPr>
              <w:jc w:val="right"/>
              <w:rPr>
                <w:rFonts w:hint="eastAsia" w:ascii="宋体" w:hAnsi="宋体" w:eastAsia="宋体" w:cs="宋体"/>
                <w:color w:val="000000"/>
                <w:sz w:val="22"/>
              </w:rPr>
            </w:pPr>
            <w:r>
              <w:rPr>
                <w:rFonts w:hint="eastAsia" w:ascii="宋体" w:hAnsi="宋体" w:eastAsia="宋体" w:cs="宋体"/>
                <w:color w:val="000000"/>
                <w:sz w:val="22"/>
              </w:rPr>
              <w:t>67.96</w:t>
            </w:r>
          </w:p>
          <w:p w14:paraId="2FBCCB5D">
            <w:pPr>
              <w:jc w:val="right"/>
              <w:rPr>
                <w:rFonts w:hint="eastAsia" w:ascii="宋体" w:hAnsi="宋体" w:eastAsia="宋体" w:cs="宋体"/>
                <w:color w:val="000000"/>
                <w:sz w:val="22"/>
              </w:rPr>
            </w:pPr>
            <w:r>
              <w:rPr>
                <w:rFonts w:hint="eastAsia" w:ascii="宋体" w:hAnsi="宋体" w:eastAsia="宋体" w:cs="宋体"/>
                <w:color w:val="000000"/>
                <w:sz w:val="22"/>
              </w:rPr>
              <w:t>35.76</w:t>
            </w:r>
          </w:p>
          <w:p w14:paraId="29FAB536">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18813E25">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426E5C60">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4CEE4F49">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19129E78">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0575F0DB">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620A5169">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425C2C4E">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25DA1C8D">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20CF7113">
            <w:pPr>
              <w:jc w:val="right"/>
              <w:rPr>
                <w:rFonts w:hint="eastAsia" w:ascii="宋体" w:hAnsi="宋体" w:eastAsia="宋体" w:cs="宋体"/>
                <w:color w:val="000000"/>
                <w:sz w:val="22"/>
              </w:rPr>
            </w:pPr>
            <w:r>
              <w:rPr>
                <w:rFonts w:hint="eastAsia" w:ascii="宋体" w:hAnsi="宋体" w:eastAsia="宋体" w:cs="宋体"/>
                <w:color w:val="000000"/>
                <w:sz w:val="22"/>
              </w:rPr>
              <w:t>28.02</w:t>
            </w:r>
          </w:p>
          <w:p w14:paraId="0B1A1260">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2CC090C3">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3C7A9C11">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609C0BDB">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5941659D">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5499EBC3">
            <w:pPr>
              <w:jc w:val="right"/>
              <w:rPr>
                <w:rFonts w:hint="eastAsia" w:ascii="宋体" w:hAnsi="宋体" w:eastAsia="宋体" w:cs="宋体"/>
                <w:color w:val="000000"/>
                <w:sz w:val="22"/>
              </w:rPr>
            </w:pPr>
            <w:r>
              <w:rPr>
                <w:rFonts w:hint="eastAsia" w:ascii="宋体" w:hAnsi="宋体" w:eastAsia="宋体" w:cs="宋体"/>
                <w:color w:val="000000"/>
                <w:sz w:val="22"/>
              </w:rPr>
              <w:t>0.00</w:t>
            </w:r>
          </w:p>
          <w:p w14:paraId="2BABC691">
            <w:pPr>
              <w:jc w:val="right"/>
              <w:rPr>
                <w:rFonts w:ascii="宋体" w:hAnsi="宋体" w:eastAsia="宋体" w:cs="宋体"/>
                <w:color w:val="000000"/>
                <w:sz w:val="22"/>
              </w:rPr>
            </w:pPr>
            <w:r>
              <w:rPr>
                <w:rFonts w:hint="eastAsia" w:ascii="宋体" w:hAnsi="宋体" w:eastAsia="宋体" w:cs="宋体"/>
                <w:color w:val="000000"/>
                <w:sz w:val="22"/>
              </w:rPr>
              <w:t>0.00</w:t>
            </w:r>
          </w:p>
        </w:tc>
      </w:tr>
      <w:tr w14:paraId="6145BEB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5561">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0B25E">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54439">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88EF">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F29A">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66FFC">
            <w:pPr>
              <w:jc w:val="right"/>
              <w:rPr>
                <w:rFonts w:ascii="宋体" w:hAnsi="宋体" w:eastAsia="宋体" w:cs="宋体"/>
                <w:color w:val="000000"/>
                <w:sz w:val="22"/>
              </w:rPr>
            </w:pPr>
          </w:p>
        </w:tc>
      </w:tr>
      <w:tr w14:paraId="1429003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B95">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495FF5">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44269">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451D4">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DAD04">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C3780">
            <w:pPr>
              <w:jc w:val="right"/>
              <w:rPr>
                <w:rFonts w:ascii="宋体" w:hAnsi="宋体" w:eastAsia="宋体" w:cs="宋体"/>
                <w:color w:val="000000"/>
                <w:sz w:val="22"/>
              </w:rPr>
            </w:pPr>
          </w:p>
        </w:tc>
      </w:tr>
      <w:tr w14:paraId="772F3B1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AF50">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4056BE">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9ED2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9BD7C">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AB13">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53C2B">
            <w:pPr>
              <w:jc w:val="right"/>
              <w:rPr>
                <w:rFonts w:ascii="宋体" w:hAnsi="宋体" w:eastAsia="宋体" w:cs="宋体"/>
                <w:color w:val="000000"/>
                <w:sz w:val="22"/>
              </w:rPr>
            </w:pPr>
          </w:p>
        </w:tc>
      </w:tr>
      <w:tr w14:paraId="4F155C4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35B1">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CA9C0D">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A1A1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BF23">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EBE5">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E84F3">
            <w:pPr>
              <w:jc w:val="right"/>
              <w:rPr>
                <w:rFonts w:ascii="宋体" w:hAnsi="宋体" w:eastAsia="宋体" w:cs="宋体"/>
                <w:color w:val="000000"/>
                <w:sz w:val="22"/>
              </w:rPr>
            </w:pPr>
          </w:p>
        </w:tc>
      </w:tr>
      <w:tr w14:paraId="1C328C8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F241">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CB39EE">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05793">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DE8C">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CD70">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5DB39">
            <w:pPr>
              <w:jc w:val="right"/>
              <w:rPr>
                <w:rFonts w:ascii="宋体" w:hAnsi="宋体" w:eastAsia="宋体" w:cs="宋体"/>
                <w:color w:val="000000"/>
                <w:sz w:val="22"/>
              </w:rPr>
            </w:pPr>
          </w:p>
        </w:tc>
      </w:tr>
      <w:tr w14:paraId="1EFF51C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3CD38">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2318F0">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F9A9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B1FC">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323F">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F509C">
            <w:pPr>
              <w:jc w:val="right"/>
              <w:rPr>
                <w:rFonts w:ascii="宋体" w:hAnsi="宋体" w:eastAsia="宋体" w:cs="宋体"/>
                <w:color w:val="000000"/>
                <w:sz w:val="22"/>
              </w:rPr>
            </w:pPr>
          </w:p>
        </w:tc>
      </w:tr>
      <w:tr w14:paraId="66FB3BF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9B70">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032B4">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E8B66">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59C">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3DDA">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B9F8D">
            <w:pPr>
              <w:jc w:val="right"/>
              <w:rPr>
                <w:rFonts w:hint="eastAsia" w:ascii="宋体" w:hAnsi="宋体" w:eastAsia="宋体" w:cs="宋体"/>
                <w:color w:val="000000"/>
                <w:sz w:val="22"/>
              </w:rPr>
            </w:pPr>
            <w:r>
              <w:rPr>
                <w:rFonts w:hint="eastAsia" w:ascii="宋体" w:hAnsi="宋体" w:eastAsia="宋体" w:cs="宋体"/>
                <w:color w:val="000000"/>
                <w:sz w:val="22"/>
              </w:rPr>
              <w:t>67.96</w:t>
            </w:r>
          </w:p>
          <w:p w14:paraId="2838F79D">
            <w:pPr>
              <w:jc w:val="center"/>
              <w:rPr>
                <w:rFonts w:ascii="宋体" w:hAnsi="宋体" w:eastAsia="宋体" w:cs="宋体"/>
                <w:color w:val="000000"/>
                <w:sz w:val="22"/>
              </w:rPr>
            </w:pPr>
            <w:r>
              <w:rPr>
                <w:rFonts w:hint="eastAsia" w:ascii="宋体" w:hAnsi="宋体" w:eastAsia="宋体" w:cs="宋体"/>
                <w:color w:val="000000"/>
                <w:sz w:val="22"/>
              </w:rPr>
              <w:t>35.76</w:t>
            </w:r>
          </w:p>
        </w:tc>
      </w:tr>
      <w:tr w14:paraId="21CB6DA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86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E8F2B">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79A1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F144">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1D66">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9900A">
            <w:pPr>
              <w:jc w:val="right"/>
              <w:rPr>
                <w:rFonts w:ascii="宋体" w:hAnsi="宋体" w:eastAsia="宋体" w:cs="宋体"/>
                <w:b/>
                <w:color w:val="000000"/>
                <w:sz w:val="22"/>
              </w:rPr>
            </w:pPr>
            <w:r>
              <w:rPr>
                <w:rFonts w:hint="eastAsia" w:ascii="宋体" w:hAnsi="宋体" w:eastAsia="宋体" w:cs="宋体"/>
                <w:b w:val="0"/>
                <w:bCs/>
                <w:color w:val="000000"/>
                <w:sz w:val="22"/>
              </w:rPr>
              <w:t>35.76</w:t>
            </w:r>
          </w:p>
        </w:tc>
      </w:tr>
      <w:tr w14:paraId="1726EFD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70F">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6D98B">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7B4A3">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AB7A">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56EB">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EF91">
            <w:pPr>
              <w:rPr>
                <w:rFonts w:ascii="宋体" w:hAnsi="宋体" w:eastAsia="宋体" w:cs="宋体"/>
                <w:b/>
                <w:color w:val="000000"/>
                <w:sz w:val="22"/>
              </w:rPr>
            </w:pPr>
          </w:p>
        </w:tc>
      </w:tr>
      <w:tr w14:paraId="12CBB96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085">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930EA8">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0C339">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1B84">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3ED6">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589A3">
            <w:pPr>
              <w:rPr>
                <w:rFonts w:ascii="宋体" w:hAnsi="宋体" w:eastAsia="宋体" w:cs="宋体"/>
                <w:b/>
                <w:color w:val="000000"/>
                <w:sz w:val="22"/>
              </w:rPr>
            </w:pPr>
          </w:p>
        </w:tc>
      </w:tr>
      <w:tr w14:paraId="7D4B296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DF5A">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EB7E0">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F2C7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3CFA">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B754">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457E8">
            <w:pPr>
              <w:rPr>
                <w:rFonts w:ascii="宋体" w:hAnsi="宋体" w:eastAsia="宋体" w:cs="宋体"/>
                <w:b/>
                <w:color w:val="000000"/>
                <w:sz w:val="22"/>
              </w:rPr>
            </w:pPr>
          </w:p>
        </w:tc>
      </w:tr>
      <w:tr w14:paraId="0CA34EC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BA7E">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285207">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2CF8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13FD">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5F80">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36F72">
            <w:pPr>
              <w:rPr>
                <w:rFonts w:ascii="宋体" w:hAnsi="宋体" w:eastAsia="宋体" w:cs="宋体"/>
                <w:b/>
                <w:color w:val="000000"/>
                <w:sz w:val="22"/>
              </w:rPr>
            </w:pPr>
          </w:p>
        </w:tc>
      </w:tr>
      <w:tr w14:paraId="61D7760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D76E">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1D94BC">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642F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D8C1">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3CF4">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7D2C0">
            <w:pPr>
              <w:rPr>
                <w:rFonts w:ascii="宋体" w:hAnsi="宋体" w:eastAsia="宋体" w:cs="宋体"/>
                <w:b/>
                <w:color w:val="000000"/>
                <w:sz w:val="22"/>
              </w:rPr>
            </w:pPr>
          </w:p>
        </w:tc>
      </w:tr>
      <w:tr w14:paraId="1E55A08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F775">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D6D1D">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F752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AAC">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6542">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4C281">
            <w:pPr>
              <w:rPr>
                <w:rFonts w:ascii="宋体" w:hAnsi="宋体" w:eastAsia="宋体" w:cs="宋体"/>
                <w:b/>
                <w:color w:val="000000"/>
                <w:sz w:val="22"/>
              </w:rPr>
            </w:pPr>
          </w:p>
        </w:tc>
      </w:tr>
      <w:tr w14:paraId="1889805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39F">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1E62C">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A7FC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20B">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E0FE">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B8B9">
            <w:pPr>
              <w:rPr>
                <w:rFonts w:ascii="宋体" w:hAnsi="宋体" w:eastAsia="宋体" w:cs="宋体"/>
                <w:b/>
                <w:color w:val="000000"/>
                <w:sz w:val="22"/>
              </w:rPr>
            </w:pPr>
          </w:p>
        </w:tc>
      </w:tr>
      <w:tr w14:paraId="0E63587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0F4">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F29C9">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892F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8788">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D75E">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83B7D">
            <w:pPr>
              <w:rPr>
                <w:rFonts w:ascii="宋体" w:hAnsi="宋体" w:eastAsia="宋体" w:cs="宋体"/>
                <w:b/>
                <w:color w:val="000000"/>
                <w:sz w:val="22"/>
              </w:rPr>
            </w:pPr>
          </w:p>
        </w:tc>
      </w:tr>
      <w:tr w14:paraId="74056363">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03B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3CDBF">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37DED">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9845">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450B">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7A82A">
            <w:pPr>
              <w:rPr>
                <w:rFonts w:ascii="宋体" w:hAnsi="宋体" w:eastAsia="宋体" w:cs="宋体"/>
                <w:b/>
                <w:color w:val="000000"/>
                <w:sz w:val="22"/>
              </w:rPr>
            </w:pPr>
          </w:p>
        </w:tc>
      </w:tr>
      <w:tr w14:paraId="011A114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CC12">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5EA64D">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84BCB">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97C">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5F4F">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E5618">
            <w:pPr>
              <w:jc w:val="right"/>
              <w:rPr>
                <w:rFonts w:ascii="宋体" w:hAnsi="宋体" w:eastAsia="宋体" w:cs="宋体"/>
                <w:b/>
                <w:color w:val="000000"/>
                <w:sz w:val="22"/>
              </w:rPr>
            </w:pPr>
            <w:r>
              <w:rPr>
                <w:rFonts w:hint="eastAsia" w:ascii="宋体" w:hAnsi="宋体" w:eastAsia="宋体" w:cs="宋体"/>
                <w:b w:val="0"/>
                <w:bCs/>
                <w:color w:val="000000"/>
                <w:sz w:val="22"/>
              </w:rPr>
              <w:t>28.02</w:t>
            </w:r>
          </w:p>
        </w:tc>
      </w:tr>
      <w:tr w14:paraId="200CBC3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142F">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D65768">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C6F8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3D08">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C7C6">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69950">
            <w:pPr>
              <w:rPr>
                <w:rFonts w:ascii="宋体" w:hAnsi="宋体" w:eastAsia="宋体" w:cs="宋体"/>
                <w:b/>
                <w:color w:val="000000"/>
                <w:sz w:val="22"/>
              </w:rPr>
            </w:pPr>
          </w:p>
        </w:tc>
      </w:tr>
      <w:tr w14:paraId="251115C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C6B">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8F37A">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8D2A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09DB">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F4A6">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1BED5">
            <w:pPr>
              <w:rPr>
                <w:rFonts w:ascii="宋体" w:hAnsi="宋体" w:eastAsia="宋体" w:cs="宋体"/>
                <w:b/>
                <w:color w:val="000000"/>
                <w:sz w:val="22"/>
              </w:rPr>
            </w:pPr>
          </w:p>
        </w:tc>
      </w:tr>
      <w:tr w14:paraId="7BBAF43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70B">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BD580">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FDFE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272">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BCA5E">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F4722">
            <w:pPr>
              <w:rPr>
                <w:rFonts w:ascii="宋体" w:hAnsi="宋体" w:eastAsia="宋体" w:cs="宋体"/>
                <w:b/>
                <w:color w:val="000000"/>
                <w:sz w:val="22"/>
              </w:rPr>
            </w:pPr>
          </w:p>
        </w:tc>
      </w:tr>
      <w:tr w14:paraId="05E1032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563B">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151767">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8BD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7DB">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2AE5">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9D568">
            <w:pPr>
              <w:rPr>
                <w:rFonts w:ascii="宋体" w:hAnsi="宋体" w:eastAsia="宋体" w:cs="宋体"/>
                <w:b/>
                <w:color w:val="000000"/>
                <w:sz w:val="22"/>
              </w:rPr>
            </w:pPr>
          </w:p>
        </w:tc>
      </w:tr>
      <w:tr w14:paraId="6C2186D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A20">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C81FA8">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8A4FB">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97B1">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B4288">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7A94">
            <w:pPr>
              <w:rPr>
                <w:rFonts w:ascii="宋体" w:hAnsi="宋体" w:eastAsia="宋体" w:cs="宋体"/>
                <w:b/>
                <w:color w:val="000000"/>
                <w:sz w:val="22"/>
              </w:rPr>
            </w:pPr>
          </w:p>
        </w:tc>
      </w:tr>
      <w:tr w14:paraId="7BEED4A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DD10">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C38FA">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98F87">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29F">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B809">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CB366">
            <w:pPr>
              <w:rPr>
                <w:rFonts w:ascii="宋体" w:hAnsi="宋体" w:eastAsia="宋体" w:cs="宋体"/>
                <w:b/>
                <w:color w:val="000000"/>
                <w:sz w:val="22"/>
              </w:rPr>
            </w:pPr>
          </w:p>
        </w:tc>
      </w:tr>
      <w:tr w14:paraId="2BD1853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1733">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250FC">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3D98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CAA5">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BD7F">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8C3F">
            <w:pPr>
              <w:rPr>
                <w:rFonts w:ascii="宋体" w:hAnsi="宋体" w:eastAsia="宋体" w:cs="宋体"/>
                <w:b/>
                <w:color w:val="000000"/>
                <w:sz w:val="22"/>
              </w:rPr>
            </w:pPr>
          </w:p>
        </w:tc>
      </w:tr>
      <w:tr w14:paraId="53B082A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854">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E6DB7A">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6833A">
            <w:pPr>
              <w:jc w:val="right"/>
              <w:rPr>
                <w:rFonts w:ascii="宋体" w:hAnsi="宋体" w:eastAsia="宋体" w:cs="宋体"/>
                <w:color w:val="000000"/>
                <w:sz w:val="22"/>
              </w:rPr>
            </w:pPr>
            <w:r>
              <w:rPr>
                <w:rFonts w:hint="eastAsia" w:ascii="宋体" w:hAnsi="宋体" w:eastAsia="宋体" w:cs="宋体"/>
                <w:color w:val="000000"/>
                <w:sz w:val="22"/>
              </w:rPr>
              <w:t>564.72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077">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B38D">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567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564.72</w:t>
            </w:r>
          </w:p>
        </w:tc>
      </w:tr>
      <w:tr w14:paraId="398D093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4D8">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B81A9">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028F9">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57E">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8C51">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CCAF6">
            <w:pPr>
              <w:rPr>
                <w:rFonts w:ascii="宋体" w:hAnsi="宋体" w:eastAsia="宋体" w:cs="宋体"/>
                <w:b/>
                <w:color w:val="000000"/>
                <w:sz w:val="22"/>
              </w:rPr>
            </w:pPr>
          </w:p>
        </w:tc>
      </w:tr>
      <w:tr w14:paraId="56D65BF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5C74">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E55DC2">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177C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E003">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C027">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B8D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5.54</w:t>
            </w:r>
          </w:p>
        </w:tc>
      </w:tr>
      <w:tr w14:paraId="604D5D4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E6DF">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717E9">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46C4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1C99">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7970">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7B7C5">
            <w:pPr>
              <w:rPr>
                <w:rFonts w:ascii="宋体" w:hAnsi="宋体" w:eastAsia="宋体" w:cs="宋体"/>
                <w:b/>
                <w:color w:val="000000"/>
                <w:sz w:val="22"/>
              </w:rPr>
            </w:pPr>
          </w:p>
        </w:tc>
      </w:tr>
      <w:tr w14:paraId="1FED1E0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CE4">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EA15A">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AC0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570.26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DCB8">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7485">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017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570.26</w:t>
            </w:r>
          </w:p>
        </w:tc>
      </w:tr>
      <w:tr w14:paraId="28F9ABAC">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14:paraId="31329D4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14:paraId="30423AFD">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532"/>
        <w:gridCol w:w="2352"/>
        <w:gridCol w:w="1122"/>
        <w:gridCol w:w="1080"/>
        <w:gridCol w:w="1080"/>
        <w:gridCol w:w="1080"/>
        <w:gridCol w:w="1080"/>
        <w:gridCol w:w="1080"/>
        <w:gridCol w:w="1078"/>
      </w:tblGrid>
      <w:tr w14:paraId="58BC74CC">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14:paraId="5985F93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1E86E3A6">
        <w:tblPrEx>
          <w:tblCellMar>
            <w:top w:w="15" w:type="dxa"/>
            <w:left w:w="15" w:type="dxa"/>
            <w:bottom w:w="15" w:type="dxa"/>
            <w:right w:w="15" w:type="dxa"/>
          </w:tblCellMar>
        </w:tblPrEx>
        <w:trPr>
          <w:trHeight w:val="286" w:hRule="atLeast"/>
        </w:trPr>
        <w:tc>
          <w:tcPr>
            <w:tcW w:w="555" w:type="dxa"/>
            <w:shd w:val="clear" w:color="auto" w:fill="FFFFFF"/>
            <w:vAlign w:val="center"/>
          </w:tcPr>
          <w:p w14:paraId="702EAEE3">
            <w:pPr>
              <w:jc w:val="right"/>
              <w:rPr>
                <w:rFonts w:ascii="宋体" w:hAnsi="宋体" w:eastAsia="宋体" w:cs="宋体"/>
                <w:color w:val="000000"/>
                <w:sz w:val="24"/>
              </w:rPr>
            </w:pPr>
          </w:p>
        </w:tc>
        <w:tc>
          <w:tcPr>
            <w:tcW w:w="532" w:type="dxa"/>
            <w:shd w:val="clear" w:color="auto" w:fill="FFFFFF"/>
            <w:vAlign w:val="center"/>
          </w:tcPr>
          <w:p w14:paraId="510FEB9B">
            <w:pPr>
              <w:jc w:val="right"/>
              <w:rPr>
                <w:rFonts w:ascii="宋体" w:hAnsi="宋体" w:eastAsia="宋体" w:cs="宋体"/>
                <w:color w:val="000000"/>
                <w:sz w:val="24"/>
              </w:rPr>
            </w:pPr>
          </w:p>
        </w:tc>
        <w:tc>
          <w:tcPr>
            <w:tcW w:w="2352" w:type="dxa"/>
            <w:shd w:val="clear" w:color="auto" w:fill="FFFFFF"/>
            <w:vAlign w:val="center"/>
          </w:tcPr>
          <w:p w14:paraId="50FC60B8">
            <w:pPr>
              <w:jc w:val="right"/>
              <w:rPr>
                <w:rFonts w:ascii="宋体" w:hAnsi="宋体" w:eastAsia="宋体" w:cs="宋体"/>
                <w:color w:val="000000"/>
                <w:sz w:val="24"/>
              </w:rPr>
            </w:pPr>
          </w:p>
        </w:tc>
        <w:tc>
          <w:tcPr>
            <w:tcW w:w="1122" w:type="dxa"/>
            <w:shd w:val="clear" w:color="auto" w:fill="FFFFFF"/>
            <w:vAlign w:val="center"/>
          </w:tcPr>
          <w:p w14:paraId="1BABA349">
            <w:pPr>
              <w:jc w:val="right"/>
              <w:rPr>
                <w:rFonts w:ascii="宋体" w:hAnsi="宋体" w:eastAsia="宋体" w:cs="宋体"/>
                <w:color w:val="000000"/>
                <w:sz w:val="24"/>
              </w:rPr>
            </w:pPr>
          </w:p>
        </w:tc>
        <w:tc>
          <w:tcPr>
            <w:tcW w:w="1080" w:type="dxa"/>
            <w:shd w:val="clear" w:color="auto" w:fill="FFFFFF"/>
            <w:vAlign w:val="center"/>
          </w:tcPr>
          <w:p w14:paraId="14F31C92">
            <w:pPr>
              <w:jc w:val="right"/>
              <w:rPr>
                <w:rFonts w:ascii="宋体" w:hAnsi="宋体" w:eastAsia="宋体" w:cs="宋体"/>
                <w:color w:val="000000"/>
                <w:sz w:val="24"/>
              </w:rPr>
            </w:pPr>
          </w:p>
        </w:tc>
        <w:tc>
          <w:tcPr>
            <w:tcW w:w="1080" w:type="dxa"/>
            <w:shd w:val="clear" w:color="auto" w:fill="FFFFFF"/>
            <w:vAlign w:val="center"/>
          </w:tcPr>
          <w:p w14:paraId="65165EFD">
            <w:pPr>
              <w:jc w:val="right"/>
              <w:rPr>
                <w:rFonts w:ascii="宋体" w:hAnsi="宋体" w:eastAsia="宋体" w:cs="宋体"/>
                <w:color w:val="000000"/>
                <w:sz w:val="24"/>
              </w:rPr>
            </w:pPr>
          </w:p>
        </w:tc>
        <w:tc>
          <w:tcPr>
            <w:tcW w:w="1080" w:type="dxa"/>
            <w:shd w:val="clear" w:color="auto" w:fill="FFFFFF"/>
            <w:vAlign w:val="center"/>
          </w:tcPr>
          <w:p w14:paraId="20733F2B">
            <w:pPr>
              <w:jc w:val="right"/>
              <w:rPr>
                <w:rFonts w:ascii="宋体" w:hAnsi="宋体" w:eastAsia="宋体" w:cs="宋体"/>
                <w:color w:val="000000"/>
                <w:sz w:val="24"/>
              </w:rPr>
            </w:pPr>
          </w:p>
        </w:tc>
        <w:tc>
          <w:tcPr>
            <w:tcW w:w="1080" w:type="dxa"/>
            <w:shd w:val="clear" w:color="auto" w:fill="FFFFFF"/>
            <w:vAlign w:val="center"/>
          </w:tcPr>
          <w:p w14:paraId="32721C83">
            <w:pPr>
              <w:jc w:val="right"/>
              <w:rPr>
                <w:rFonts w:ascii="宋体" w:hAnsi="宋体" w:eastAsia="宋体" w:cs="宋体"/>
                <w:color w:val="000000"/>
                <w:sz w:val="24"/>
              </w:rPr>
            </w:pPr>
          </w:p>
        </w:tc>
        <w:tc>
          <w:tcPr>
            <w:tcW w:w="1080" w:type="dxa"/>
            <w:shd w:val="clear" w:color="auto" w:fill="FFFFFF"/>
            <w:vAlign w:val="center"/>
          </w:tcPr>
          <w:p w14:paraId="4EB79488">
            <w:pPr>
              <w:jc w:val="right"/>
              <w:rPr>
                <w:rFonts w:ascii="宋体" w:hAnsi="宋体" w:eastAsia="宋体" w:cs="宋体"/>
                <w:color w:val="000000"/>
                <w:sz w:val="24"/>
              </w:rPr>
            </w:pPr>
          </w:p>
        </w:tc>
        <w:tc>
          <w:tcPr>
            <w:tcW w:w="1078" w:type="dxa"/>
            <w:shd w:val="clear" w:color="auto" w:fill="FFFFFF"/>
            <w:vAlign w:val="center"/>
          </w:tcPr>
          <w:p w14:paraId="0AC7977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14:paraId="4BC41450">
        <w:tblPrEx>
          <w:tblCellMar>
            <w:top w:w="15" w:type="dxa"/>
            <w:left w:w="15" w:type="dxa"/>
            <w:bottom w:w="15" w:type="dxa"/>
            <w:right w:w="15" w:type="dxa"/>
          </w:tblCellMar>
        </w:tblPrEx>
        <w:trPr>
          <w:trHeight w:val="286" w:hRule="atLeast"/>
        </w:trPr>
        <w:tc>
          <w:tcPr>
            <w:tcW w:w="555" w:type="dxa"/>
            <w:shd w:val="clear" w:color="auto" w:fill="FFFFFF"/>
            <w:vAlign w:val="center"/>
          </w:tcPr>
          <w:p w14:paraId="5FBC34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2" w:type="dxa"/>
            <w:shd w:val="clear" w:color="auto" w:fill="FFFFFF"/>
            <w:vAlign w:val="center"/>
          </w:tcPr>
          <w:p w14:paraId="5BD82A1A">
            <w:pPr>
              <w:jc w:val="right"/>
              <w:rPr>
                <w:rFonts w:ascii="宋体" w:hAnsi="宋体" w:eastAsia="宋体" w:cs="宋体"/>
                <w:color w:val="000000"/>
                <w:sz w:val="24"/>
              </w:rPr>
            </w:pPr>
          </w:p>
        </w:tc>
        <w:tc>
          <w:tcPr>
            <w:tcW w:w="2352" w:type="dxa"/>
            <w:shd w:val="clear" w:color="auto" w:fill="FFFFFF"/>
            <w:vAlign w:val="center"/>
          </w:tcPr>
          <w:p w14:paraId="572E14C5">
            <w:pPr>
              <w:jc w:val="right"/>
              <w:rPr>
                <w:rFonts w:ascii="宋体" w:hAnsi="宋体" w:eastAsia="宋体" w:cs="宋体"/>
                <w:color w:val="000000"/>
                <w:sz w:val="24"/>
              </w:rPr>
            </w:pPr>
            <w:r>
              <w:rPr>
                <w:rFonts w:hint="eastAsia" w:ascii="宋体" w:hAnsi="宋体" w:eastAsia="宋体" w:cs="宋体"/>
                <w:color w:val="000000"/>
                <w:kern w:val="0"/>
                <w:sz w:val="20"/>
                <w:szCs w:val="20"/>
                <w:lang w:eastAsia="zh-CN" w:bidi="ar"/>
              </w:rPr>
              <w:t>唐山市路南区审计局</w:t>
            </w:r>
          </w:p>
        </w:tc>
        <w:tc>
          <w:tcPr>
            <w:tcW w:w="1122" w:type="dxa"/>
            <w:shd w:val="clear" w:color="auto" w:fill="FFFFFF"/>
            <w:vAlign w:val="center"/>
          </w:tcPr>
          <w:p w14:paraId="203AC88B">
            <w:pPr>
              <w:jc w:val="right"/>
              <w:rPr>
                <w:rFonts w:ascii="宋体" w:hAnsi="宋体" w:eastAsia="宋体" w:cs="宋体"/>
                <w:color w:val="000000"/>
                <w:sz w:val="24"/>
              </w:rPr>
            </w:pPr>
          </w:p>
        </w:tc>
        <w:tc>
          <w:tcPr>
            <w:tcW w:w="1080" w:type="dxa"/>
            <w:shd w:val="clear" w:color="auto" w:fill="FFFFFF"/>
            <w:vAlign w:val="center"/>
          </w:tcPr>
          <w:p w14:paraId="5B2EF983">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57C78329">
            <w:pPr>
              <w:jc w:val="center"/>
              <w:rPr>
                <w:rFonts w:ascii="宋体" w:hAnsi="宋体" w:eastAsia="宋体" w:cs="宋体"/>
                <w:color w:val="000000"/>
                <w:sz w:val="20"/>
                <w:szCs w:val="20"/>
              </w:rPr>
            </w:pPr>
          </w:p>
        </w:tc>
        <w:tc>
          <w:tcPr>
            <w:tcW w:w="1080" w:type="dxa"/>
            <w:shd w:val="clear" w:color="auto" w:fill="FFFFFF"/>
            <w:vAlign w:val="center"/>
          </w:tcPr>
          <w:p w14:paraId="732770FB">
            <w:pPr>
              <w:jc w:val="right"/>
              <w:rPr>
                <w:rFonts w:ascii="宋体" w:hAnsi="宋体" w:eastAsia="宋体" w:cs="宋体"/>
                <w:color w:val="000000"/>
                <w:sz w:val="24"/>
              </w:rPr>
            </w:pPr>
          </w:p>
        </w:tc>
        <w:tc>
          <w:tcPr>
            <w:tcW w:w="1080" w:type="dxa"/>
            <w:shd w:val="clear" w:color="auto" w:fill="FFFFFF"/>
            <w:vAlign w:val="center"/>
          </w:tcPr>
          <w:p w14:paraId="789F52EA">
            <w:pPr>
              <w:jc w:val="right"/>
              <w:rPr>
                <w:rFonts w:ascii="宋体" w:hAnsi="宋体" w:eastAsia="宋体" w:cs="宋体"/>
                <w:color w:val="000000"/>
                <w:sz w:val="24"/>
              </w:rPr>
            </w:pPr>
          </w:p>
        </w:tc>
        <w:tc>
          <w:tcPr>
            <w:tcW w:w="1080" w:type="dxa"/>
            <w:shd w:val="clear" w:color="auto" w:fill="FFFFFF"/>
            <w:vAlign w:val="center"/>
          </w:tcPr>
          <w:p w14:paraId="7BC94382">
            <w:pPr>
              <w:jc w:val="right"/>
              <w:rPr>
                <w:rFonts w:ascii="宋体" w:hAnsi="宋体" w:eastAsia="宋体" w:cs="宋体"/>
                <w:color w:val="000000"/>
                <w:sz w:val="24"/>
              </w:rPr>
            </w:pPr>
          </w:p>
        </w:tc>
        <w:tc>
          <w:tcPr>
            <w:tcW w:w="1078" w:type="dxa"/>
            <w:shd w:val="clear" w:color="auto" w:fill="FFFFFF"/>
            <w:vAlign w:val="center"/>
          </w:tcPr>
          <w:p w14:paraId="0780152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2B7ED89E">
        <w:tblPrEx>
          <w:tblCellMar>
            <w:top w:w="15" w:type="dxa"/>
            <w:left w:w="15" w:type="dxa"/>
            <w:bottom w:w="15" w:type="dxa"/>
            <w:right w:w="15" w:type="dxa"/>
          </w:tblCellMar>
        </w:tblPrEx>
        <w:trPr>
          <w:trHeight w:val="350" w:hRule="atLeast"/>
        </w:trPr>
        <w:tc>
          <w:tcPr>
            <w:tcW w:w="3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A734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EB8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15F47">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财政拨款收</w:t>
            </w:r>
            <w:r>
              <w:rPr>
                <w:rFonts w:hint="eastAsia" w:ascii="宋体" w:hAnsi="宋体" w:eastAsia="宋体" w:cs="宋体"/>
                <w:color w:val="000000"/>
                <w:kern w:val="0"/>
                <w:sz w:val="24"/>
                <w:szCs w:val="24"/>
                <w:lang w:eastAsia="zh-CN" w:bidi="ar"/>
              </w:rPr>
              <w:t>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7FB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A05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FCB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548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176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14:paraId="3B6D61B9">
        <w:tblPrEx>
          <w:tblCellMar>
            <w:top w:w="15" w:type="dxa"/>
            <w:left w:w="15" w:type="dxa"/>
            <w:bottom w:w="15" w:type="dxa"/>
            <w:right w:w="15" w:type="dxa"/>
          </w:tblCellMar>
        </w:tblPrEx>
        <w:trPr>
          <w:trHeight w:val="450" w:hRule="atLeast"/>
        </w:trPr>
        <w:tc>
          <w:tcPr>
            <w:tcW w:w="10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AF1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43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5DFD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F705">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1A0C9">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C4F8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9C6FC">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81732">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3BBEB">
            <w:pPr>
              <w:jc w:val="center"/>
              <w:rPr>
                <w:rFonts w:ascii="宋体" w:hAnsi="宋体" w:eastAsia="宋体" w:cs="宋体"/>
                <w:color w:val="000000"/>
                <w:sz w:val="24"/>
              </w:rPr>
            </w:pPr>
          </w:p>
        </w:tc>
      </w:tr>
      <w:tr w14:paraId="7FEA1E6D">
        <w:tblPrEx>
          <w:tblCellMar>
            <w:top w:w="15" w:type="dxa"/>
            <w:left w:w="15" w:type="dxa"/>
            <w:bottom w:w="15" w:type="dxa"/>
            <w:right w:w="15" w:type="dxa"/>
          </w:tblCellMar>
        </w:tblPrEx>
        <w:trPr>
          <w:trHeight w:val="312" w:hRule="atLeast"/>
        </w:trPr>
        <w:tc>
          <w:tcPr>
            <w:tcW w:w="10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FE046">
            <w:pPr>
              <w:jc w:val="center"/>
              <w:rPr>
                <w:rFonts w:ascii="宋体" w:hAnsi="宋体" w:eastAsia="宋体" w:cs="宋体"/>
                <w:color w:val="000000"/>
                <w:sz w:val="24"/>
              </w:rPr>
            </w:pPr>
          </w:p>
        </w:tc>
        <w:tc>
          <w:tcPr>
            <w:tcW w:w="23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7A607">
            <w:pPr>
              <w:jc w:val="center"/>
              <w:rPr>
                <w:rFonts w:ascii="宋体" w:hAnsi="宋体" w:eastAsia="宋体" w:cs="宋体"/>
                <w:color w:val="000000"/>
                <w:sz w:val="24"/>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EE635">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FC036">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5F3EE">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1B7BF">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4D1F1">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557A5">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9EEB1">
            <w:pPr>
              <w:jc w:val="center"/>
              <w:rPr>
                <w:rFonts w:ascii="宋体" w:hAnsi="宋体" w:eastAsia="宋体" w:cs="宋体"/>
                <w:color w:val="000000"/>
                <w:sz w:val="24"/>
              </w:rPr>
            </w:pPr>
          </w:p>
        </w:tc>
      </w:tr>
      <w:tr w14:paraId="51220D4F">
        <w:tblPrEx>
          <w:tblCellMar>
            <w:top w:w="15" w:type="dxa"/>
            <w:left w:w="15" w:type="dxa"/>
            <w:bottom w:w="15" w:type="dxa"/>
            <w:right w:w="15" w:type="dxa"/>
          </w:tblCellMar>
        </w:tblPrEx>
        <w:trPr>
          <w:trHeight w:val="370" w:hRule="atLeast"/>
        </w:trPr>
        <w:tc>
          <w:tcPr>
            <w:tcW w:w="3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D030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BF7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0A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07B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63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40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36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80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14:paraId="702AFB35">
        <w:tblPrEx>
          <w:tblCellMar>
            <w:top w:w="15" w:type="dxa"/>
            <w:left w:w="15" w:type="dxa"/>
            <w:bottom w:w="15" w:type="dxa"/>
            <w:right w:w="15" w:type="dxa"/>
          </w:tblCellMar>
        </w:tblPrEx>
        <w:trPr>
          <w:trHeight w:val="346" w:hRule="atLeast"/>
        </w:trPr>
        <w:tc>
          <w:tcPr>
            <w:tcW w:w="3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19C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0A8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B53">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564.72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957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B72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5E5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DB4">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761F">
            <w:pPr>
              <w:jc w:val="right"/>
              <w:rPr>
                <w:rFonts w:ascii="宋体" w:hAnsi="宋体" w:eastAsia="宋体" w:cs="宋体"/>
                <w:color w:val="000000"/>
                <w:sz w:val="24"/>
              </w:rPr>
            </w:pPr>
          </w:p>
        </w:tc>
      </w:tr>
      <w:tr w14:paraId="32A88BE3">
        <w:tblPrEx>
          <w:tblCellMar>
            <w:top w:w="15" w:type="dxa"/>
            <w:left w:w="15" w:type="dxa"/>
            <w:bottom w:w="15" w:type="dxa"/>
            <w:right w:w="15" w:type="dxa"/>
          </w:tblCellMar>
        </w:tblPrEx>
        <w:trPr>
          <w:trHeight w:val="90"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DCE40">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201</w:t>
            </w:r>
            <w:r>
              <w:rPr>
                <w:rFonts w:hint="eastAsia" w:ascii="宋体" w:hAnsi="宋体"/>
                <w:color w:val="000000"/>
                <w:sz w:val="22"/>
              </w:rPr>
              <w:tab/>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B4CC">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一般公共服务支出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EA78">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432.99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B6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432.99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1E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5F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AEA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30C6">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A7F6">
            <w:pPr>
              <w:jc w:val="right"/>
              <w:rPr>
                <w:rFonts w:ascii="宋体" w:hAnsi="宋体" w:eastAsia="宋体" w:cs="宋体"/>
                <w:color w:val="000000"/>
                <w:sz w:val="24"/>
              </w:rPr>
            </w:pPr>
          </w:p>
        </w:tc>
      </w:tr>
      <w:tr w14:paraId="4C3C1173">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A0906">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20108</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08E8">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审计事务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A24D">
            <w:pPr>
              <w:jc w:val="right"/>
              <w:rPr>
                <w:rFonts w:hint="default" w:ascii="华文中宋" w:hAnsi="华文中宋" w:eastAsia="华文中宋" w:cs="华文中宋"/>
                <w:color w:val="000000"/>
                <w:kern w:val="2"/>
                <w:sz w:val="24"/>
                <w:szCs w:val="22"/>
                <w:lang w:val="en-US" w:eastAsia="zh-CN" w:bidi="ar-SA"/>
              </w:rPr>
            </w:pPr>
            <w:r>
              <w:rPr>
                <w:rFonts w:hint="eastAsia" w:ascii="华文中宋" w:hAnsi="华文中宋" w:eastAsia="华文中宋" w:cs="华文中宋"/>
                <w:color w:val="000000"/>
                <w:sz w:val="24"/>
                <w:lang w:val="en-US" w:eastAsia="zh-CN"/>
              </w:rPr>
              <w:t>424.09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2D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2F7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305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4A6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A54E">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0BB3">
            <w:pPr>
              <w:jc w:val="right"/>
              <w:rPr>
                <w:rFonts w:ascii="宋体" w:hAnsi="宋体" w:eastAsia="宋体" w:cs="宋体"/>
                <w:color w:val="000000"/>
                <w:sz w:val="24"/>
              </w:rPr>
            </w:pPr>
          </w:p>
        </w:tc>
      </w:tr>
      <w:tr w14:paraId="2A628E9D">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A03DE">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2010801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F0C8">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4BDF">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223.94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377">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00E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446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70B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E2D4">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F2C1">
            <w:pPr>
              <w:jc w:val="right"/>
              <w:rPr>
                <w:rFonts w:ascii="宋体" w:hAnsi="宋体" w:eastAsia="宋体" w:cs="宋体"/>
                <w:color w:val="000000"/>
                <w:sz w:val="24"/>
              </w:rPr>
            </w:pPr>
          </w:p>
        </w:tc>
      </w:tr>
      <w:tr w14:paraId="30C3C6CB">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83DA7">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2010804</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34B6">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审计业务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9C5E">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101.48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EFB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801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91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36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34A">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565">
            <w:pPr>
              <w:jc w:val="right"/>
              <w:rPr>
                <w:rFonts w:ascii="宋体" w:hAnsi="宋体" w:eastAsia="宋体" w:cs="宋体"/>
                <w:color w:val="000000"/>
                <w:sz w:val="24"/>
              </w:rPr>
            </w:pPr>
          </w:p>
        </w:tc>
      </w:tr>
      <w:tr w14:paraId="46D43CAE">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D8B3B">
            <w:pPr>
              <w:jc w:val="left"/>
              <w:rPr>
                <w:rFonts w:hint="default" w:ascii="宋体" w:hAnsi="宋体"/>
                <w:color w:val="000000"/>
                <w:sz w:val="22"/>
                <w:lang w:val="en-US" w:eastAsia="zh-CN"/>
              </w:rPr>
            </w:pPr>
            <w:r>
              <w:rPr>
                <w:rFonts w:hint="eastAsia" w:ascii="宋体" w:hAnsi="宋体"/>
                <w:color w:val="000000"/>
                <w:sz w:val="22"/>
                <w:lang w:val="en-US" w:eastAsia="zh-CN"/>
              </w:rPr>
              <w:t>2010806</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A90E">
            <w:pPr>
              <w:jc w:val="left"/>
              <w:rPr>
                <w:rFonts w:hint="default" w:ascii="宋体" w:hAnsi="宋体" w:eastAsiaTheme="minorEastAsia"/>
                <w:color w:val="000000"/>
                <w:sz w:val="22"/>
                <w:lang w:val="en-US" w:eastAsia="zh-CN"/>
              </w:rPr>
            </w:pPr>
            <w:r>
              <w:rPr>
                <w:rFonts w:hint="eastAsia" w:ascii="宋体" w:hAnsi="宋体"/>
                <w:color w:val="000000"/>
                <w:sz w:val="22"/>
                <w:lang w:val="en-US" w:eastAsia="zh-CN"/>
              </w:rPr>
              <w:t xml:space="preserve">  信息化建设</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B74B">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EF8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FD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077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8CD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EA4">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5E5B">
            <w:pPr>
              <w:jc w:val="right"/>
              <w:rPr>
                <w:rFonts w:ascii="宋体" w:hAnsi="宋体" w:eastAsia="宋体" w:cs="宋体"/>
                <w:color w:val="000000"/>
                <w:sz w:val="24"/>
              </w:rPr>
            </w:pPr>
          </w:p>
        </w:tc>
      </w:tr>
      <w:tr w14:paraId="0E21A0EE">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511932">
            <w:pPr>
              <w:jc w:val="left"/>
              <w:rPr>
                <w:rFonts w:hint="default" w:ascii="宋体" w:hAnsi="宋体"/>
                <w:color w:val="000000"/>
                <w:sz w:val="22"/>
                <w:lang w:val="en-US" w:eastAsia="zh-CN"/>
              </w:rPr>
            </w:pPr>
            <w:r>
              <w:rPr>
                <w:rFonts w:hint="eastAsia" w:ascii="宋体" w:hAnsi="宋体"/>
                <w:color w:val="000000"/>
                <w:sz w:val="22"/>
                <w:lang w:val="en-US" w:eastAsia="zh-CN"/>
              </w:rPr>
              <w:t>2010850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F651">
            <w:pPr>
              <w:jc w:val="left"/>
              <w:rPr>
                <w:rFonts w:hint="default" w:ascii="宋体" w:hAnsi="宋体" w:eastAsiaTheme="minorEastAsia"/>
                <w:color w:val="000000"/>
                <w:sz w:val="22"/>
                <w:lang w:val="en-US" w:eastAsia="zh-CN"/>
              </w:rPr>
            </w:pPr>
            <w:r>
              <w:rPr>
                <w:rFonts w:hint="eastAsia" w:ascii="宋体" w:hAnsi="宋体"/>
                <w:color w:val="000000"/>
                <w:sz w:val="22"/>
                <w:lang w:val="en-US" w:eastAsia="zh-CN"/>
              </w:rPr>
              <w:t xml:space="preserve">  事业运行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A6B">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97.16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12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E32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E20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6AD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C693">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8885">
            <w:pPr>
              <w:jc w:val="right"/>
              <w:rPr>
                <w:rFonts w:ascii="宋体" w:hAnsi="宋体" w:eastAsia="宋体" w:cs="宋体"/>
                <w:color w:val="000000"/>
                <w:sz w:val="24"/>
              </w:rPr>
            </w:pPr>
          </w:p>
        </w:tc>
      </w:tr>
      <w:tr w14:paraId="46A54D70">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2C458">
            <w:pPr>
              <w:jc w:val="left"/>
              <w:rPr>
                <w:rFonts w:hint="default" w:ascii="宋体" w:hAnsi="宋体"/>
                <w:color w:val="000000"/>
                <w:sz w:val="22"/>
                <w:lang w:val="en-US" w:eastAsia="zh-CN"/>
              </w:rPr>
            </w:pPr>
            <w:r>
              <w:rPr>
                <w:rFonts w:hint="eastAsia" w:ascii="宋体" w:hAnsi="宋体"/>
                <w:color w:val="000000"/>
                <w:sz w:val="22"/>
                <w:lang w:val="en-US" w:eastAsia="zh-CN"/>
              </w:rPr>
              <w:t>20132</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8B26">
            <w:pPr>
              <w:jc w:val="left"/>
              <w:rPr>
                <w:rFonts w:hint="eastAsia" w:ascii="宋体" w:hAnsi="宋体" w:eastAsiaTheme="minorEastAsia"/>
                <w:color w:val="000000"/>
                <w:sz w:val="22"/>
                <w:lang w:eastAsia="zh-CN"/>
              </w:rPr>
            </w:pPr>
            <w:r>
              <w:rPr>
                <w:rFonts w:hint="eastAsia" w:ascii="宋体" w:hAnsi="宋体"/>
                <w:color w:val="000000"/>
                <w:sz w:val="22"/>
                <w:lang w:eastAsia="zh-CN"/>
              </w:rPr>
              <w:t>组织事务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4F03">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D9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910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8B7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3AE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3E49">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C93">
            <w:pPr>
              <w:jc w:val="right"/>
              <w:rPr>
                <w:rFonts w:ascii="宋体" w:hAnsi="宋体" w:eastAsia="宋体" w:cs="宋体"/>
                <w:color w:val="000000"/>
                <w:sz w:val="24"/>
              </w:rPr>
            </w:pPr>
          </w:p>
        </w:tc>
      </w:tr>
      <w:tr w14:paraId="4A54AFB4">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3D4B9">
            <w:pPr>
              <w:jc w:val="left"/>
              <w:rPr>
                <w:rFonts w:hint="default" w:ascii="宋体" w:hAnsi="宋体"/>
                <w:color w:val="000000"/>
                <w:sz w:val="22"/>
                <w:lang w:val="en-US" w:eastAsia="zh-CN"/>
              </w:rPr>
            </w:pPr>
            <w:r>
              <w:rPr>
                <w:rFonts w:hint="eastAsia" w:ascii="宋体" w:hAnsi="宋体"/>
                <w:color w:val="000000"/>
                <w:sz w:val="22"/>
                <w:lang w:val="en-US" w:eastAsia="zh-CN"/>
              </w:rPr>
              <w:t>2013299</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AC5A4">
            <w:pPr>
              <w:jc w:val="left"/>
              <w:rPr>
                <w:rFonts w:hint="default" w:ascii="宋体" w:hAnsi="宋体" w:eastAsiaTheme="minorEastAsia"/>
                <w:color w:val="000000"/>
                <w:sz w:val="22"/>
                <w:lang w:val="en-US" w:eastAsia="zh-CN"/>
              </w:rPr>
            </w:pPr>
            <w:r>
              <w:rPr>
                <w:rFonts w:hint="eastAsia" w:ascii="宋体" w:hAnsi="宋体"/>
                <w:color w:val="000000"/>
                <w:sz w:val="22"/>
                <w:lang w:val="en-US" w:eastAsia="zh-CN"/>
              </w:rPr>
              <w:t xml:space="preserve">  其他组织事务支出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ADA">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803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537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EDC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526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4CA">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3150">
            <w:pPr>
              <w:jc w:val="right"/>
              <w:rPr>
                <w:rFonts w:ascii="宋体" w:hAnsi="宋体" w:eastAsia="宋体" w:cs="宋体"/>
                <w:color w:val="000000"/>
                <w:sz w:val="24"/>
              </w:rPr>
            </w:pPr>
          </w:p>
        </w:tc>
      </w:tr>
      <w:tr w14:paraId="6938789A">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E0DC0">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58E8">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077">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67.96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50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67.96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D0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C1E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FE7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DAEB">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17EF">
            <w:pPr>
              <w:jc w:val="right"/>
              <w:rPr>
                <w:rFonts w:ascii="宋体" w:hAnsi="宋体" w:eastAsia="宋体" w:cs="宋体"/>
                <w:color w:val="000000"/>
                <w:sz w:val="24"/>
              </w:rPr>
            </w:pPr>
          </w:p>
        </w:tc>
      </w:tr>
      <w:tr w14:paraId="0EAF3644">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196E3">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9FB6">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行政事业单位养老支出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E292">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66.44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286B">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66.44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21A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3D2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59F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244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40A1">
            <w:pPr>
              <w:jc w:val="right"/>
              <w:rPr>
                <w:rFonts w:ascii="宋体" w:hAnsi="宋体" w:eastAsia="宋体" w:cs="宋体"/>
                <w:color w:val="000000"/>
                <w:sz w:val="24"/>
              </w:rPr>
            </w:pPr>
          </w:p>
        </w:tc>
      </w:tr>
      <w:tr w14:paraId="3F9D4BF2">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93333">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139B">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行政单位离退休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4691">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26.86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81F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A7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5E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6E9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F1F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6EBE">
            <w:pPr>
              <w:jc w:val="right"/>
              <w:rPr>
                <w:rFonts w:ascii="宋体" w:hAnsi="宋体" w:eastAsia="宋体" w:cs="宋体"/>
                <w:color w:val="000000"/>
                <w:sz w:val="24"/>
              </w:rPr>
            </w:pPr>
          </w:p>
        </w:tc>
      </w:tr>
      <w:tr w14:paraId="49EC37CA">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1FB91">
            <w:pPr>
              <w:jc w:val="left"/>
              <w:rPr>
                <w:rFonts w:hint="default" w:ascii="宋体" w:hAnsi="宋体"/>
                <w:color w:val="000000"/>
                <w:sz w:val="22"/>
                <w:lang w:val="en-US" w:eastAsia="zh-CN"/>
              </w:rPr>
            </w:pPr>
            <w:r>
              <w:rPr>
                <w:rFonts w:hint="eastAsia" w:ascii="宋体" w:hAnsi="宋体"/>
                <w:color w:val="000000"/>
                <w:sz w:val="22"/>
                <w:lang w:val="en-US" w:eastAsia="zh-CN"/>
              </w:rPr>
              <w:t>2080502</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1C33">
            <w:pPr>
              <w:jc w:val="left"/>
              <w:rPr>
                <w:rFonts w:hint="default" w:ascii="宋体" w:hAnsi="宋体" w:eastAsiaTheme="minorEastAsia"/>
                <w:color w:val="000000"/>
                <w:sz w:val="22"/>
                <w:lang w:val="en-US" w:eastAsia="zh-CN"/>
              </w:rPr>
            </w:pPr>
            <w:r>
              <w:rPr>
                <w:rFonts w:hint="eastAsia" w:ascii="宋体" w:hAnsi="宋体"/>
                <w:color w:val="000000"/>
                <w:sz w:val="22"/>
                <w:lang w:val="en-US" w:eastAsia="zh-CN"/>
              </w:rPr>
              <w:t xml:space="preserve">  </w:t>
            </w:r>
            <w:r>
              <w:rPr>
                <w:rFonts w:hint="eastAsia" w:ascii="宋体" w:hAnsi="宋体"/>
                <w:color w:val="000000"/>
                <w:sz w:val="22"/>
                <w:lang w:eastAsia="zh-CN"/>
              </w:rPr>
              <w:t>事业</w:t>
            </w:r>
            <w:r>
              <w:rPr>
                <w:rFonts w:hint="eastAsia" w:ascii="宋体" w:hAnsi="宋体"/>
                <w:color w:val="000000"/>
                <w:sz w:val="22"/>
              </w:rPr>
              <w:t>单位离退休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1D8E">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4.64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110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8D0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0F9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BB7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951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81D">
            <w:pPr>
              <w:jc w:val="right"/>
              <w:rPr>
                <w:rFonts w:ascii="宋体" w:hAnsi="宋体" w:eastAsia="宋体" w:cs="宋体"/>
                <w:color w:val="000000"/>
                <w:sz w:val="24"/>
              </w:rPr>
            </w:pPr>
          </w:p>
        </w:tc>
      </w:tr>
      <w:tr w14:paraId="7EF90413">
        <w:tblPrEx>
          <w:tblCellMar>
            <w:top w:w="15" w:type="dxa"/>
            <w:left w:w="15" w:type="dxa"/>
            <w:bottom w:w="15" w:type="dxa"/>
            <w:right w:w="15" w:type="dxa"/>
          </w:tblCellMar>
        </w:tblPrEx>
        <w:trPr>
          <w:trHeight w:val="608"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D30DBD">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2080505</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A65C">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机关事业单位基本养老保险缴费支出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2EB6">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34.94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C2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61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A32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209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3E59">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DA1">
            <w:pPr>
              <w:jc w:val="right"/>
              <w:rPr>
                <w:rFonts w:ascii="宋体" w:hAnsi="宋体" w:eastAsia="宋体" w:cs="宋体"/>
                <w:color w:val="000000"/>
                <w:sz w:val="24"/>
              </w:rPr>
            </w:pPr>
          </w:p>
        </w:tc>
      </w:tr>
      <w:tr w14:paraId="0E216749">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6AE40">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D134E">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财政对其他社会保险基金的补助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1EF9">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334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FA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FC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955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CB3B">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C7BC">
            <w:pPr>
              <w:jc w:val="right"/>
              <w:rPr>
                <w:rFonts w:ascii="宋体" w:hAnsi="宋体" w:eastAsia="宋体" w:cs="宋体"/>
                <w:color w:val="000000"/>
                <w:sz w:val="24"/>
              </w:rPr>
            </w:pPr>
          </w:p>
        </w:tc>
      </w:tr>
      <w:tr w14:paraId="75DA9660">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5B507">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BB5E">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财政对失业保险基金的补助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263">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0.63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528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59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0D6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A7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C5F">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D0A2">
            <w:pPr>
              <w:jc w:val="right"/>
              <w:rPr>
                <w:rFonts w:ascii="宋体" w:hAnsi="宋体" w:eastAsia="宋体" w:cs="宋体"/>
                <w:color w:val="000000"/>
                <w:sz w:val="24"/>
              </w:rPr>
            </w:pPr>
          </w:p>
        </w:tc>
      </w:tr>
      <w:tr w14:paraId="4669D11C">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B9B0E0">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2082702</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3C30">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财政对工伤保险基金的补助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95D0">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0.89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7444">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B4F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5E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E4F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AC8">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0794">
            <w:pPr>
              <w:jc w:val="right"/>
              <w:rPr>
                <w:rFonts w:ascii="宋体" w:hAnsi="宋体" w:eastAsia="宋体" w:cs="宋体"/>
                <w:color w:val="000000"/>
                <w:sz w:val="24"/>
              </w:rPr>
            </w:pPr>
          </w:p>
        </w:tc>
      </w:tr>
      <w:tr w14:paraId="258718AB">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D0AFA">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DB31">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卫生健康支出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2A5">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35.76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B21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F1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6F8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77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C69">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9A5">
            <w:pPr>
              <w:jc w:val="right"/>
              <w:rPr>
                <w:rFonts w:ascii="宋体" w:hAnsi="宋体" w:eastAsia="宋体" w:cs="宋体"/>
                <w:color w:val="000000"/>
                <w:sz w:val="24"/>
              </w:rPr>
            </w:pPr>
          </w:p>
        </w:tc>
      </w:tr>
      <w:tr w14:paraId="54DA84D1">
        <w:tblPrEx>
          <w:tblCellMar>
            <w:top w:w="15" w:type="dxa"/>
            <w:left w:w="15" w:type="dxa"/>
            <w:bottom w:w="15" w:type="dxa"/>
            <w:right w:w="15" w:type="dxa"/>
          </w:tblCellMar>
        </w:tblPrEx>
        <w:trPr>
          <w:trHeight w:val="90"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10A791">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F5CD">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4A56">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35.76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28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A5E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6B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97C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8D57">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AB62">
            <w:pPr>
              <w:jc w:val="right"/>
              <w:rPr>
                <w:rFonts w:ascii="宋体" w:hAnsi="宋体" w:eastAsia="宋体" w:cs="宋体"/>
                <w:color w:val="000000"/>
                <w:sz w:val="24"/>
              </w:rPr>
            </w:pPr>
          </w:p>
        </w:tc>
      </w:tr>
      <w:tr w14:paraId="6292C6A5">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85F3E3">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042F">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行政单位医疗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C503">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16.67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E3F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BF1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100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E2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57B8">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DA5">
            <w:pPr>
              <w:jc w:val="right"/>
              <w:rPr>
                <w:rFonts w:ascii="宋体" w:hAnsi="宋体" w:eastAsia="宋体" w:cs="宋体"/>
                <w:color w:val="000000"/>
                <w:sz w:val="24"/>
              </w:rPr>
            </w:pPr>
          </w:p>
        </w:tc>
      </w:tr>
      <w:tr w14:paraId="042A1AD6">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77DE1">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2101103</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232C">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公务员医疗补助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35B">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DFA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37C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5E9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DBE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39BF">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71F6">
            <w:pPr>
              <w:jc w:val="right"/>
              <w:rPr>
                <w:rFonts w:ascii="宋体" w:hAnsi="宋体" w:eastAsia="宋体" w:cs="宋体"/>
                <w:color w:val="000000"/>
                <w:sz w:val="24"/>
              </w:rPr>
            </w:pPr>
          </w:p>
        </w:tc>
      </w:tr>
      <w:tr w14:paraId="00996BA2">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884AD">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176E">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住房保障支出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7016">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F05">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1E3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29D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5C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A66">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8DFB">
            <w:pPr>
              <w:jc w:val="right"/>
              <w:rPr>
                <w:rFonts w:ascii="宋体" w:hAnsi="宋体" w:eastAsia="宋体" w:cs="宋体"/>
                <w:color w:val="000000"/>
                <w:sz w:val="24"/>
              </w:rPr>
            </w:pPr>
          </w:p>
        </w:tc>
      </w:tr>
      <w:tr w14:paraId="691881EA">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53971">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22102</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8523">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住房改革支出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1A6B">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7A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10C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06F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C6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90BA">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02F">
            <w:pPr>
              <w:jc w:val="right"/>
              <w:rPr>
                <w:rFonts w:ascii="宋体" w:hAnsi="宋体" w:eastAsia="宋体" w:cs="宋体"/>
                <w:color w:val="000000"/>
                <w:sz w:val="24"/>
              </w:rPr>
            </w:pPr>
          </w:p>
        </w:tc>
      </w:tr>
      <w:tr w14:paraId="50DDD63D">
        <w:tblPrEx>
          <w:tblCellMar>
            <w:top w:w="15" w:type="dxa"/>
            <w:left w:w="15" w:type="dxa"/>
            <w:bottom w:w="15" w:type="dxa"/>
            <w:right w:w="15" w:type="dxa"/>
          </w:tblCellMar>
        </w:tblPrEx>
        <w:trPr>
          <w:trHeight w:val="7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2EDA3">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2210201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182F">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住房公积金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9AA6">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E34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1AA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E29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C63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314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C307">
            <w:pPr>
              <w:jc w:val="right"/>
              <w:rPr>
                <w:rFonts w:ascii="宋体" w:hAnsi="宋体" w:eastAsia="宋体" w:cs="宋体"/>
                <w:color w:val="000000"/>
                <w:sz w:val="24"/>
              </w:rPr>
            </w:pPr>
          </w:p>
        </w:tc>
      </w:tr>
      <w:tr w14:paraId="2CE68C51">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14:paraId="733BBF8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14:paraId="08E0B504">
      <w:p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392"/>
        <w:gridCol w:w="2340"/>
        <w:gridCol w:w="1260"/>
        <w:gridCol w:w="1351"/>
        <w:gridCol w:w="1069"/>
        <w:gridCol w:w="1069"/>
        <w:gridCol w:w="1069"/>
        <w:gridCol w:w="1065"/>
      </w:tblGrid>
      <w:tr w14:paraId="3C9BF17E">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14:paraId="2C7C1B8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14:paraId="622F43E4">
        <w:tblPrEx>
          <w:tblCellMar>
            <w:top w:w="15" w:type="dxa"/>
            <w:left w:w="15" w:type="dxa"/>
            <w:bottom w:w="15" w:type="dxa"/>
            <w:right w:w="15" w:type="dxa"/>
          </w:tblCellMar>
        </w:tblPrEx>
        <w:trPr>
          <w:trHeight w:val="286" w:hRule="atLeast"/>
        </w:trPr>
        <w:tc>
          <w:tcPr>
            <w:tcW w:w="671" w:type="dxa"/>
            <w:shd w:val="clear" w:color="auto" w:fill="FFFFFF"/>
            <w:vAlign w:val="center"/>
          </w:tcPr>
          <w:p w14:paraId="78B77A18">
            <w:pPr>
              <w:jc w:val="right"/>
              <w:rPr>
                <w:rFonts w:ascii="宋体" w:hAnsi="宋体" w:eastAsia="宋体" w:cs="宋体"/>
                <w:color w:val="000000"/>
                <w:sz w:val="24"/>
              </w:rPr>
            </w:pPr>
          </w:p>
        </w:tc>
        <w:tc>
          <w:tcPr>
            <w:tcW w:w="392" w:type="dxa"/>
            <w:shd w:val="clear" w:color="auto" w:fill="FFFFFF"/>
            <w:vAlign w:val="center"/>
          </w:tcPr>
          <w:p w14:paraId="7B8BFB86">
            <w:pPr>
              <w:jc w:val="right"/>
              <w:rPr>
                <w:rFonts w:ascii="宋体" w:hAnsi="宋体" w:eastAsia="宋体" w:cs="宋体"/>
                <w:color w:val="000000"/>
                <w:sz w:val="24"/>
              </w:rPr>
            </w:pPr>
          </w:p>
        </w:tc>
        <w:tc>
          <w:tcPr>
            <w:tcW w:w="2340" w:type="dxa"/>
            <w:shd w:val="clear" w:color="auto" w:fill="FFFFFF"/>
            <w:vAlign w:val="center"/>
          </w:tcPr>
          <w:p w14:paraId="593039B5">
            <w:pPr>
              <w:jc w:val="right"/>
              <w:rPr>
                <w:rFonts w:ascii="宋体" w:hAnsi="宋体" w:eastAsia="宋体" w:cs="宋体"/>
                <w:color w:val="000000"/>
                <w:sz w:val="24"/>
              </w:rPr>
            </w:pPr>
          </w:p>
        </w:tc>
        <w:tc>
          <w:tcPr>
            <w:tcW w:w="1260" w:type="dxa"/>
            <w:shd w:val="clear" w:color="auto" w:fill="FFFFFF"/>
            <w:vAlign w:val="center"/>
          </w:tcPr>
          <w:p w14:paraId="2F493290">
            <w:pPr>
              <w:jc w:val="right"/>
              <w:rPr>
                <w:rFonts w:ascii="宋体" w:hAnsi="宋体" w:eastAsia="宋体" w:cs="宋体"/>
                <w:color w:val="000000"/>
                <w:sz w:val="24"/>
              </w:rPr>
            </w:pPr>
          </w:p>
        </w:tc>
        <w:tc>
          <w:tcPr>
            <w:tcW w:w="1351" w:type="dxa"/>
            <w:shd w:val="clear" w:color="auto" w:fill="FFFFFF"/>
            <w:vAlign w:val="center"/>
          </w:tcPr>
          <w:p w14:paraId="44DF81E2">
            <w:pPr>
              <w:jc w:val="right"/>
              <w:rPr>
                <w:rFonts w:ascii="宋体" w:hAnsi="宋体" w:eastAsia="宋体" w:cs="宋体"/>
                <w:color w:val="000000"/>
                <w:sz w:val="24"/>
              </w:rPr>
            </w:pPr>
          </w:p>
        </w:tc>
        <w:tc>
          <w:tcPr>
            <w:tcW w:w="1069" w:type="dxa"/>
            <w:shd w:val="clear" w:color="auto" w:fill="FFFFFF"/>
            <w:vAlign w:val="center"/>
          </w:tcPr>
          <w:p w14:paraId="293E8CA8">
            <w:pPr>
              <w:jc w:val="right"/>
              <w:rPr>
                <w:rFonts w:ascii="宋体" w:hAnsi="宋体" w:eastAsia="宋体" w:cs="宋体"/>
                <w:color w:val="000000"/>
                <w:sz w:val="24"/>
              </w:rPr>
            </w:pPr>
          </w:p>
        </w:tc>
        <w:tc>
          <w:tcPr>
            <w:tcW w:w="1069" w:type="dxa"/>
            <w:shd w:val="clear" w:color="auto" w:fill="FFFFFF"/>
            <w:vAlign w:val="center"/>
          </w:tcPr>
          <w:p w14:paraId="523CDA37">
            <w:pPr>
              <w:jc w:val="right"/>
              <w:rPr>
                <w:rFonts w:ascii="宋体" w:hAnsi="宋体" w:eastAsia="宋体" w:cs="宋体"/>
                <w:color w:val="000000"/>
                <w:sz w:val="24"/>
              </w:rPr>
            </w:pPr>
          </w:p>
        </w:tc>
        <w:tc>
          <w:tcPr>
            <w:tcW w:w="1069" w:type="dxa"/>
            <w:shd w:val="clear" w:color="auto" w:fill="FFFFFF"/>
            <w:vAlign w:val="center"/>
          </w:tcPr>
          <w:p w14:paraId="6591883C">
            <w:pPr>
              <w:jc w:val="right"/>
              <w:rPr>
                <w:rFonts w:ascii="宋体" w:hAnsi="宋体" w:eastAsia="宋体" w:cs="宋体"/>
                <w:color w:val="000000"/>
                <w:sz w:val="24"/>
              </w:rPr>
            </w:pPr>
          </w:p>
        </w:tc>
        <w:tc>
          <w:tcPr>
            <w:tcW w:w="1065" w:type="dxa"/>
            <w:shd w:val="clear" w:color="auto" w:fill="FFFFFF"/>
            <w:vAlign w:val="center"/>
          </w:tcPr>
          <w:p w14:paraId="1E19A7E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14:paraId="0FDFA8F1">
        <w:tblPrEx>
          <w:tblCellMar>
            <w:top w:w="15" w:type="dxa"/>
            <w:left w:w="15" w:type="dxa"/>
            <w:bottom w:w="15" w:type="dxa"/>
            <w:right w:w="15" w:type="dxa"/>
          </w:tblCellMar>
        </w:tblPrEx>
        <w:trPr>
          <w:trHeight w:val="286" w:hRule="atLeast"/>
        </w:trPr>
        <w:tc>
          <w:tcPr>
            <w:tcW w:w="671" w:type="dxa"/>
            <w:shd w:val="clear" w:color="auto" w:fill="FFFFFF"/>
            <w:vAlign w:val="center"/>
          </w:tcPr>
          <w:p w14:paraId="1CA7BF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92" w:type="dxa"/>
            <w:shd w:val="clear" w:color="auto" w:fill="FFFFFF"/>
            <w:vAlign w:val="center"/>
          </w:tcPr>
          <w:p w14:paraId="19CC44CA">
            <w:pPr>
              <w:jc w:val="right"/>
              <w:rPr>
                <w:rFonts w:ascii="宋体" w:hAnsi="宋体" w:eastAsia="宋体" w:cs="宋体"/>
                <w:color w:val="000000"/>
                <w:sz w:val="24"/>
              </w:rPr>
            </w:pPr>
          </w:p>
        </w:tc>
        <w:tc>
          <w:tcPr>
            <w:tcW w:w="2340" w:type="dxa"/>
            <w:shd w:val="clear" w:color="auto" w:fill="FFFFFF"/>
            <w:vAlign w:val="center"/>
          </w:tcPr>
          <w:p w14:paraId="0B9F4318">
            <w:pPr>
              <w:jc w:val="right"/>
              <w:rPr>
                <w:rFonts w:ascii="宋体" w:hAnsi="宋体" w:eastAsia="宋体" w:cs="宋体"/>
                <w:color w:val="000000"/>
                <w:sz w:val="24"/>
              </w:rPr>
            </w:pPr>
            <w:r>
              <w:rPr>
                <w:rFonts w:hint="eastAsia" w:ascii="宋体" w:hAnsi="宋体" w:eastAsia="宋体" w:cs="宋体"/>
                <w:color w:val="000000"/>
                <w:kern w:val="0"/>
                <w:sz w:val="20"/>
                <w:szCs w:val="20"/>
                <w:lang w:eastAsia="zh-CN" w:bidi="ar"/>
              </w:rPr>
              <w:t>唐山市路南区审计局</w:t>
            </w:r>
          </w:p>
        </w:tc>
        <w:tc>
          <w:tcPr>
            <w:tcW w:w="1260" w:type="dxa"/>
            <w:shd w:val="clear" w:color="auto" w:fill="FFFFFF"/>
            <w:vAlign w:val="center"/>
          </w:tcPr>
          <w:p w14:paraId="5425206A">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351" w:type="dxa"/>
            <w:shd w:val="clear" w:color="auto" w:fill="FFFFFF"/>
            <w:vAlign w:val="center"/>
          </w:tcPr>
          <w:p w14:paraId="6FBB9990">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14:paraId="6C3848AA">
            <w:pPr>
              <w:jc w:val="center"/>
              <w:rPr>
                <w:rFonts w:ascii="宋体" w:hAnsi="宋体" w:eastAsia="宋体" w:cs="宋体"/>
                <w:color w:val="000000"/>
                <w:sz w:val="20"/>
                <w:szCs w:val="20"/>
              </w:rPr>
            </w:pPr>
          </w:p>
        </w:tc>
        <w:tc>
          <w:tcPr>
            <w:tcW w:w="1069" w:type="dxa"/>
            <w:shd w:val="clear" w:color="auto" w:fill="FFFFFF"/>
            <w:vAlign w:val="center"/>
          </w:tcPr>
          <w:p w14:paraId="5E624425">
            <w:pPr>
              <w:jc w:val="right"/>
              <w:rPr>
                <w:rFonts w:ascii="宋体" w:hAnsi="宋体" w:eastAsia="宋体" w:cs="宋体"/>
                <w:color w:val="000000"/>
                <w:sz w:val="24"/>
              </w:rPr>
            </w:pPr>
          </w:p>
        </w:tc>
        <w:tc>
          <w:tcPr>
            <w:tcW w:w="1069" w:type="dxa"/>
            <w:shd w:val="clear" w:color="auto" w:fill="FFFFFF"/>
            <w:vAlign w:val="center"/>
          </w:tcPr>
          <w:p w14:paraId="2A220A44">
            <w:pPr>
              <w:jc w:val="right"/>
              <w:rPr>
                <w:rFonts w:ascii="宋体" w:hAnsi="宋体" w:eastAsia="宋体" w:cs="宋体"/>
                <w:color w:val="000000"/>
                <w:sz w:val="24"/>
              </w:rPr>
            </w:pPr>
          </w:p>
        </w:tc>
        <w:tc>
          <w:tcPr>
            <w:tcW w:w="1065" w:type="dxa"/>
            <w:shd w:val="clear" w:color="auto" w:fill="FFFFFF"/>
            <w:vAlign w:val="center"/>
          </w:tcPr>
          <w:p w14:paraId="2D3EABA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15D44C8A">
        <w:tblPrEx>
          <w:tblCellMar>
            <w:top w:w="15" w:type="dxa"/>
            <w:left w:w="15" w:type="dxa"/>
            <w:bottom w:w="15" w:type="dxa"/>
            <w:right w:w="15" w:type="dxa"/>
          </w:tblCellMar>
        </w:tblPrEx>
        <w:trPr>
          <w:trHeight w:val="350" w:hRule="atLeast"/>
        </w:trPr>
        <w:tc>
          <w:tcPr>
            <w:tcW w:w="34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0A1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02D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9CE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E9A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D9B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4B9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A5D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14:paraId="5E615F05">
        <w:tblPrEx>
          <w:tblCellMar>
            <w:top w:w="15" w:type="dxa"/>
            <w:left w:w="15" w:type="dxa"/>
            <w:bottom w:w="15" w:type="dxa"/>
            <w:right w:w="15" w:type="dxa"/>
          </w:tblCellMar>
        </w:tblPrEx>
        <w:trPr>
          <w:trHeight w:val="450" w:hRule="atLeast"/>
        </w:trPr>
        <w:tc>
          <w:tcPr>
            <w:tcW w:w="10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48B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6DE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BEAD6">
            <w:pPr>
              <w:jc w:val="center"/>
              <w:rPr>
                <w:rFonts w:ascii="宋体" w:hAnsi="宋体" w:eastAsia="宋体" w:cs="宋体"/>
                <w:color w:val="000000"/>
                <w:sz w:val="24"/>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B9AEA">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FA127">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83ED3">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C1DD5">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4FAC5">
            <w:pPr>
              <w:jc w:val="center"/>
              <w:rPr>
                <w:rFonts w:ascii="宋体" w:hAnsi="宋体" w:eastAsia="宋体" w:cs="宋体"/>
                <w:color w:val="000000"/>
                <w:sz w:val="24"/>
              </w:rPr>
            </w:pPr>
          </w:p>
        </w:tc>
      </w:tr>
      <w:tr w14:paraId="28416BDD">
        <w:tblPrEx>
          <w:tblCellMar>
            <w:top w:w="15" w:type="dxa"/>
            <w:left w:w="15" w:type="dxa"/>
            <w:bottom w:w="15" w:type="dxa"/>
            <w:right w:w="15" w:type="dxa"/>
          </w:tblCellMar>
        </w:tblPrEx>
        <w:trPr>
          <w:trHeight w:val="312" w:hRule="atLeast"/>
        </w:trPr>
        <w:tc>
          <w:tcPr>
            <w:tcW w:w="10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2A0D5">
            <w:pPr>
              <w:jc w:val="center"/>
              <w:rPr>
                <w:rFonts w:ascii="宋体" w:hAnsi="宋体" w:eastAsia="宋体" w:cs="宋体"/>
                <w:color w:val="000000"/>
                <w:sz w:val="24"/>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DB815">
            <w:pPr>
              <w:jc w:val="center"/>
              <w:rPr>
                <w:rFonts w:ascii="宋体" w:hAnsi="宋体" w:eastAsia="宋体" w:cs="宋体"/>
                <w:color w:val="000000"/>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B1FBE">
            <w:pPr>
              <w:jc w:val="center"/>
              <w:rPr>
                <w:rFonts w:ascii="宋体" w:hAnsi="宋体" w:eastAsia="宋体" w:cs="宋体"/>
                <w:color w:val="000000"/>
                <w:sz w:val="24"/>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387C0">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F461C">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5CB69">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BA10B">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29B12">
            <w:pPr>
              <w:jc w:val="center"/>
              <w:rPr>
                <w:rFonts w:ascii="宋体" w:hAnsi="宋体" w:eastAsia="宋体" w:cs="宋体"/>
                <w:color w:val="000000"/>
                <w:sz w:val="24"/>
              </w:rPr>
            </w:pPr>
          </w:p>
        </w:tc>
      </w:tr>
      <w:tr w14:paraId="2D4A6F3E">
        <w:tblPrEx>
          <w:tblCellMar>
            <w:top w:w="15" w:type="dxa"/>
            <w:left w:w="15" w:type="dxa"/>
            <w:bottom w:w="15" w:type="dxa"/>
            <w:right w:w="15" w:type="dxa"/>
          </w:tblCellMar>
        </w:tblPrEx>
        <w:trPr>
          <w:trHeight w:val="374" w:hRule="atLeast"/>
        </w:trPr>
        <w:tc>
          <w:tcPr>
            <w:tcW w:w="34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6DB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FD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9E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F5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F5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BB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62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7091F9E3">
        <w:tblPrEx>
          <w:tblCellMar>
            <w:top w:w="15" w:type="dxa"/>
            <w:left w:w="15" w:type="dxa"/>
            <w:bottom w:w="15" w:type="dxa"/>
            <w:right w:w="15" w:type="dxa"/>
          </w:tblCellMar>
        </w:tblPrEx>
        <w:trPr>
          <w:trHeight w:val="386" w:hRule="atLeast"/>
        </w:trPr>
        <w:tc>
          <w:tcPr>
            <w:tcW w:w="34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F2B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B5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564.72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88B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452.83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7C6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111.89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61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E69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2CDE">
            <w:pPr>
              <w:jc w:val="right"/>
              <w:rPr>
                <w:rFonts w:ascii="宋体" w:hAnsi="宋体" w:eastAsia="宋体" w:cs="宋体"/>
                <w:color w:val="000000"/>
                <w:sz w:val="24"/>
              </w:rPr>
            </w:pPr>
          </w:p>
        </w:tc>
      </w:tr>
      <w:tr w14:paraId="71DB4EE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F71F35">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201</w:t>
            </w:r>
            <w:r>
              <w:rPr>
                <w:rFonts w:hint="eastAsia" w:ascii="宋体" w:hAnsi="宋体"/>
                <w:color w:val="000000"/>
                <w:sz w:val="22"/>
              </w:rPr>
              <w:tab/>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19A2">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一般公共服务支出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5B0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432.99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697">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321.10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67C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111.89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90E">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2AF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8E6">
            <w:pPr>
              <w:jc w:val="right"/>
              <w:rPr>
                <w:rFonts w:ascii="宋体" w:hAnsi="宋体" w:eastAsia="宋体" w:cs="宋体"/>
                <w:color w:val="000000"/>
                <w:sz w:val="24"/>
              </w:rPr>
            </w:pPr>
          </w:p>
        </w:tc>
      </w:tr>
      <w:tr w14:paraId="6A225115">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600D4B">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20108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FCFC">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审计事务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98F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424.09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E60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321.10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EC3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102.99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15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33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BBC">
            <w:pPr>
              <w:jc w:val="right"/>
              <w:rPr>
                <w:rFonts w:ascii="宋体" w:hAnsi="宋体" w:eastAsia="宋体" w:cs="宋体"/>
                <w:color w:val="000000"/>
                <w:sz w:val="24"/>
              </w:rPr>
            </w:pPr>
          </w:p>
        </w:tc>
      </w:tr>
      <w:tr w14:paraId="60AD55F8">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A2F8AF">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2010801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B6DE">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行政运行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0C3">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223.94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BE5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223.94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344C">
            <w:pPr>
              <w:jc w:val="right"/>
              <w:rPr>
                <w:rFonts w:hint="eastAsia" w:ascii="宋体" w:hAnsi="宋体" w:eastAsia="宋体" w:cs="宋体"/>
                <w:color w:val="000000"/>
                <w:sz w:val="24"/>
                <w:lang w:val="en-US" w:eastAsia="zh-CN"/>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3BF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C26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4BAF">
            <w:pPr>
              <w:jc w:val="right"/>
              <w:rPr>
                <w:rFonts w:ascii="宋体" w:hAnsi="宋体" w:eastAsia="宋体" w:cs="宋体"/>
                <w:color w:val="000000"/>
                <w:sz w:val="24"/>
              </w:rPr>
            </w:pPr>
          </w:p>
        </w:tc>
      </w:tr>
      <w:tr w14:paraId="2ABAE42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8884A">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2010804</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F9E2">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审计业务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FE97">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101.48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785">
            <w:pPr>
              <w:jc w:val="right"/>
              <w:rPr>
                <w:rFonts w:hint="eastAsia" w:ascii="宋体" w:hAnsi="宋体" w:eastAsia="宋体" w:cs="宋体"/>
                <w:color w:val="000000"/>
                <w:sz w:val="24"/>
                <w:lang w:val="en-US" w:eastAsia="zh-CN"/>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407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101.48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BDD">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C33F">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B3A">
            <w:pPr>
              <w:jc w:val="right"/>
              <w:rPr>
                <w:rFonts w:ascii="宋体" w:hAnsi="宋体" w:eastAsia="宋体" w:cs="宋体"/>
                <w:color w:val="000000"/>
                <w:sz w:val="24"/>
              </w:rPr>
            </w:pPr>
          </w:p>
        </w:tc>
      </w:tr>
      <w:tr w14:paraId="29E41DB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88461">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2010806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8AFE">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信息化建设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0E9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A0EE">
            <w:pPr>
              <w:jc w:val="right"/>
              <w:rPr>
                <w:rFonts w:hint="eastAsia" w:ascii="宋体" w:hAnsi="宋体" w:eastAsia="宋体" w:cs="宋体"/>
                <w:color w:val="000000"/>
                <w:sz w:val="24"/>
                <w:lang w:val="en-US" w:eastAsia="zh-CN"/>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D74">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78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793">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A5C8">
            <w:pPr>
              <w:jc w:val="right"/>
              <w:rPr>
                <w:rFonts w:ascii="宋体" w:hAnsi="宋体" w:eastAsia="宋体" w:cs="宋体"/>
                <w:color w:val="000000"/>
                <w:sz w:val="24"/>
              </w:rPr>
            </w:pPr>
          </w:p>
        </w:tc>
      </w:tr>
      <w:tr w14:paraId="58608024">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4D2D6">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2010850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FCC0">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事业运行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81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97.16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5B6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97.16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20E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14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72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5A2">
            <w:pPr>
              <w:jc w:val="right"/>
              <w:rPr>
                <w:rFonts w:ascii="宋体" w:hAnsi="宋体" w:eastAsia="宋体" w:cs="宋体"/>
                <w:color w:val="000000"/>
                <w:sz w:val="24"/>
              </w:rPr>
            </w:pPr>
          </w:p>
        </w:tc>
      </w:tr>
      <w:tr w14:paraId="16073501">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3BC14">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20132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2ABE">
            <w:pPr>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lang w:eastAsia="zh-CN"/>
              </w:rPr>
              <w:t>组织事务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2F2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51ED">
            <w:pPr>
              <w:jc w:val="right"/>
              <w:rPr>
                <w:rFonts w:hint="eastAsia" w:ascii="宋体" w:hAnsi="宋体" w:eastAsia="宋体" w:cs="宋体"/>
                <w:color w:val="000000"/>
                <w:sz w:val="24"/>
                <w:lang w:val="en-US" w:eastAsia="zh-CN"/>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6F7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64E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53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B0F">
            <w:pPr>
              <w:jc w:val="right"/>
              <w:rPr>
                <w:rFonts w:ascii="宋体" w:hAnsi="宋体" w:eastAsia="宋体" w:cs="宋体"/>
                <w:color w:val="000000"/>
                <w:sz w:val="24"/>
              </w:rPr>
            </w:pPr>
          </w:p>
        </w:tc>
      </w:tr>
      <w:tr w14:paraId="683F638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365AB">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2013299</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3979">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其他组织事务支出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DD2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15F">
            <w:pPr>
              <w:jc w:val="right"/>
              <w:rPr>
                <w:rFonts w:hint="eastAsia" w:ascii="宋体" w:hAnsi="宋体" w:eastAsia="宋体" w:cs="宋体"/>
                <w:color w:val="000000"/>
                <w:sz w:val="24"/>
                <w:lang w:val="en-US" w:eastAsia="zh-CN"/>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452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D8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81B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1C32">
            <w:pPr>
              <w:jc w:val="right"/>
              <w:rPr>
                <w:rFonts w:ascii="宋体" w:hAnsi="宋体" w:eastAsia="宋体" w:cs="宋体"/>
                <w:color w:val="000000"/>
                <w:sz w:val="24"/>
              </w:rPr>
            </w:pPr>
          </w:p>
        </w:tc>
      </w:tr>
      <w:tr w14:paraId="33EEFA11">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86868">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BD129">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4DF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67.96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DDB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67.96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05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65B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FD4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604">
            <w:pPr>
              <w:jc w:val="right"/>
              <w:rPr>
                <w:rFonts w:ascii="宋体" w:hAnsi="宋体" w:eastAsia="宋体" w:cs="宋体"/>
                <w:color w:val="000000"/>
                <w:sz w:val="24"/>
              </w:rPr>
            </w:pPr>
          </w:p>
        </w:tc>
      </w:tr>
      <w:tr w14:paraId="06DF681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610D8">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4AF13">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行政事业单位养老支出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3B6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66.44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CF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66.44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6F75">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273">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C9D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E395">
            <w:pPr>
              <w:jc w:val="right"/>
              <w:rPr>
                <w:rFonts w:ascii="宋体" w:hAnsi="宋体" w:eastAsia="宋体" w:cs="宋体"/>
                <w:color w:val="000000"/>
                <w:sz w:val="24"/>
              </w:rPr>
            </w:pPr>
          </w:p>
        </w:tc>
      </w:tr>
      <w:tr w14:paraId="71B90188">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2D23B">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2080501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E4D75">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行政单位离退休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73C5">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26.86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918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C680">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258">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282A">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CEFF">
            <w:pPr>
              <w:jc w:val="right"/>
              <w:rPr>
                <w:rFonts w:ascii="宋体" w:hAnsi="宋体" w:eastAsia="宋体" w:cs="宋体"/>
                <w:color w:val="000000"/>
                <w:sz w:val="24"/>
              </w:rPr>
            </w:pPr>
          </w:p>
        </w:tc>
      </w:tr>
      <w:tr w14:paraId="37E23A1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4B9B8">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2080502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D582">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w:t>
            </w:r>
            <w:r>
              <w:rPr>
                <w:rFonts w:hint="eastAsia" w:ascii="宋体" w:hAnsi="宋体"/>
                <w:color w:val="000000"/>
                <w:sz w:val="22"/>
                <w:lang w:eastAsia="zh-CN"/>
              </w:rPr>
              <w:t>事业</w:t>
            </w:r>
            <w:r>
              <w:rPr>
                <w:rFonts w:hint="eastAsia" w:ascii="宋体" w:hAnsi="宋体"/>
                <w:color w:val="000000"/>
                <w:sz w:val="22"/>
              </w:rPr>
              <w:t>单位离退休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5C5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4.64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A84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4.64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FD1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F0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941">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2008">
            <w:pPr>
              <w:jc w:val="right"/>
              <w:rPr>
                <w:rFonts w:ascii="宋体" w:hAnsi="宋体" w:eastAsia="宋体" w:cs="宋体"/>
                <w:color w:val="000000"/>
                <w:sz w:val="24"/>
              </w:rPr>
            </w:pPr>
          </w:p>
        </w:tc>
      </w:tr>
      <w:tr w14:paraId="5F5883AF">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BE854">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2080505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8DA5">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机关事业单位基本养老保险缴费支出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4754">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34.94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7CF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655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B940">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5E1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D411">
            <w:pPr>
              <w:jc w:val="right"/>
              <w:rPr>
                <w:rFonts w:ascii="宋体" w:hAnsi="宋体" w:eastAsia="宋体" w:cs="宋体"/>
                <w:color w:val="000000"/>
                <w:sz w:val="24"/>
              </w:rPr>
            </w:pPr>
          </w:p>
        </w:tc>
      </w:tr>
      <w:tr w14:paraId="17280999">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CDEA6D">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84C9">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财政对其他社会保险基金的补助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21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DB1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9B65">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94D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1D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9FD9">
            <w:pPr>
              <w:jc w:val="right"/>
              <w:rPr>
                <w:rFonts w:ascii="宋体" w:hAnsi="宋体" w:eastAsia="宋体" w:cs="宋体"/>
                <w:color w:val="000000"/>
                <w:sz w:val="24"/>
              </w:rPr>
            </w:pPr>
          </w:p>
        </w:tc>
      </w:tr>
      <w:tr w14:paraId="77679ACF">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0AEBE">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2082701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0EB2">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财政对失业保险基金的补助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B5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0.63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38A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0.63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A3E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0BE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9BB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484">
            <w:pPr>
              <w:jc w:val="right"/>
              <w:rPr>
                <w:rFonts w:ascii="宋体" w:hAnsi="宋体" w:eastAsia="宋体" w:cs="宋体"/>
                <w:color w:val="000000"/>
                <w:sz w:val="24"/>
              </w:rPr>
            </w:pPr>
          </w:p>
        </w:tc>
      </w:tr>
      <w:tr w14:paraId="49C613D5">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BB565">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2082702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D8E28">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财政对工伤保险基金的补助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09B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0.89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AD0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2B7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E0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526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DBD7">
            <w:pPr>
              <w:jc w:val="right"/>
              <w:rPr>
                <w:rFonts w:ascii="宋体" w:hAnsi="宋体" w:eastAsia="宋体" w:cs="宋体"/>
                <w:color w:val="000000"/>
                <w:sz w:val="24"/>
              </w:rPr>
            </w:pPr>
          </w:p>
        </w:tc>
      </w:tr>
      <w:tr w14:paraId="7D7B4217">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EB7DBE">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E3F9">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卫生健康支出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BEBB">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3C7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C4F">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C29D">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8A21">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2D34">
            <w:pPr>
              <w:jc w:val="right"/>
              <w:rPr>
                <w:rFonts w:ascii="宋体" w:hAnsi="宋体" w:eastAsia="宋体" w:cs="宋体"/>
                <w:color w:val="000000"/>
                <w:sz w:val="24"/>
              </w:rPr>
            </w:pPr>
          </w:p>
        </w:tc>
      </w:tr>
      <w:tr w14:paraId="688B0207">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FCF4FC">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BE7E">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行政事业单位医疗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505">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63F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41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8AFE">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DDC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D7B6">
            <w:pPr>
              <w:jc w:val="right"/>
              <w:rPr>
                <w:rFonts w:ascii="宋体" w:hAnsi="宋体" w:eastAsia="宋体" w:cs="宋体"/>
                <w:color w:val="000000"/>
                <w:sz w:val="24"/>
              </w:rPr>
            </w:pPr>
          </w:p>
        </w:tc>
      </w:tr>
      <w:tr w14:paraId="23AA8443">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551C16">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2101101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ED369">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行政单位医疗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B03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16.67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B6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C53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299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A15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1F1">
            <w:pPr>
              <w:jc w:val="right"/>
              <w:rPr>
                <w:rFonts w:ascii="宋体" w:hAnsi="宋体" w:eastAsia="宋体" w:cs="宋体"/>
                <w:color w:val="000000"/>
                <w:sz w:val="24"/>
              </w:rPr>
            </w:pPr>
          </w:p>
        </w:tc>
      </w:tr>
      <w:tr w14:paraId="7105782F">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1EF21">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2101103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54A3">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公务员医疗补助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217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19.09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41D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19.09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0A3">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2B5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A0AF">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3A4C">
            <w:pPr>
              <w:jc w:val="right"/>
              <w:rPr>
                <w:rFonts w:ascii="宋体" w:hAnsi="宋体" w:eastAsia="宋体" w:cs="宋体"/>
                <w:color w:val="000000"/>
                <w:sz w:val="24"/>
              </w:rPr>
            </w:pPr>
          </w:p>
        </w:tc>
      </w:tr>
      <w:tr w14:paraId="17113B37">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89DD3">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0E99">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住房保障支出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777">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97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8A4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D6E">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7B3F">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2B3">
            <w:pPr>
              <w:jc w:val="right"/>
              <w:rPr>
                <w:rFonts w:ascii="宋体" w:hAnsi="宋体" w:eastAsia="宋体" w:cs="宋体"/>
                <w:color w:val="000000"/>
                <w:sz w:val="24"/>
              </w:rPr>
            </w:pPr>
          </w:p>
        </w:tc>
      </w:tr>
      <w:tr w14:paraId="5DE34871">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72B19">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22102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58B7">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住房改革支出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F8E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E47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DA8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8D6E">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7221">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379">
            <w:pPr>
              <w:jc w:val="right"/>
              <w:rPr>
                <w:rFonts w:ascii="宋体" w:hAnsi="宋体" w:eastAsia="宋体" w:cs="宋体"/>
                <w:color w:val="000000"/>
                <w:sz w:val="24"/>
              </w:rPr>
            </w:pPr>
          </w:p>
        </w:tc>
      </w:tr>
      <w:tr w14:paraId="18D717DE">
        <w:tblPrEx>
          <w:tblCellMar>
            <w:top w:w="15" w:type="dxa"/>
            <w:left w:w="15" w:type="dxa"/>
            <w:bottom w:w="15" w:type="dxa"/>
            <w:right w:w="15" w:type="dxa"/>
          </w:tblCellMar>
        </w:tblPrEx>
        <w:trPr>
          <w:trHeight w:val="34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B27733">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2210201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E0C2">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住房公积金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16F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974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054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540">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0ECA">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46EE">
            <w:pPr>
              <w:jc w:val="right"/>
              <w:rPr>
                <w:rFonts w:ascii="宋体" w:hAnsi="宋体" w:eastAsia="宋体" w:cs="宋体"/>
                <w:color w:val="000000"/>
                <w:sz w:val="24"/>
              </w:rPr>
            </w:pPr>
          </w:p>
        </w:tc>
      </w:tr>
      <w:tr w14:paraId="63D78D26">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14:paraId="5D31E66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14:paraId="70F274ED">
      <w:pPr>
        <w:sectPr>
          <w:pgSz w:w="11906" w:h="16838"/>
          <w:pgMar w:top="567" w:right="567" w:bottom="567" w:left="567" w:header="851" w:footer="992" w:gutter="0"/>
          <w:cols w:space="0" w:num="1"/>
          <w:docGrid w:type="lines" w:linePitch="312" w:charSpace="0"/>
        </w:sectPr>
      </w:pPr>
    </w:p>
    <w:tbl>
      <w:tblPr>
        <w:tblStyle w:val="6"/>
        <w:tblW w:w="14186" w:type="dxa"/>
        <w:tblInd w:w="0" w:type="dxa"/>
        <w:tblLayout w:type="fixed"/>
        <w:tblCellMar>
          <w:top w:w="15" w:type="dxa"/>
          <w:left w:w="15" w:type="dxa"/>
          <w:bottom w:w="15" w:type="dxa"/>
          <w:right w:w="15" w:type="dxa"/>
        </w:tblCellMar>
      </w:tblPr>
      <w:tblGrid>
        <w:gridCol w:w="600"/>
        <w:gridCol w:w="1080"/>
        <w:gridCol w:w="641"/>
        <w:gridCol w:w="371"/>
        <w:gridCol w:w="963"/>
        <w:gridCol w:w="351"/>
        <w:gridCol w:w="2386"/>
        <w:gridCol w:w="107"/>
        <w:gridCol w:w="288"/>
        <w:gridCol w:w="720"/>
        <w:gridCol w:w="1020"/>
        <w:gridCol w:w="41"/>
        <w:gridCol w:w="1039"/>
        <w:gridCol w:w="1223"/>
        <w:gridCol w:w="18"/>
        <w:gridCol w:w="3338"/>
      </w:tblGrid>
      <w:tr w14:paraId="6E1A2AD5">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14:paraId="36F15877">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245"/>
              <w:gridCol w:w="1894"/>
              <w:gridCol w:w="1590"/>
              <w:gridCol w:w="1080"/>
              <w:gridCol w:w="1080"/>
              <w:gridCol w:w="1080"/>
              <w:gridCol w:w="1601"/>
            </w:tblGrid>
            <w:tr w14:paraId="127B3E80">
              <w:tblPrEx>
                <w:tblCellMar>
                  <w:top w:w="15" w:type="dxa"/>
                  <w:left w:w="15" w:type="dxa"/>
                  <w:bottom w:w="15" w:type="dxa"/>
                  <w:right w:w="15" w:type="dxa"/>
                </w:tblCellMar>
              </w:tblPrEx>
              <w:trPr>
                <w:trHeight w:val="286" w:hRule="atLeast"/>
              </w:trPr>
              <w:tc>
                <w:tcPr>
                  <w:tcW w:w="675" w:type="dxa"/>
                  <w:shd w:val="clear" w:color="auto" w:fill="FFFFFF"/>
                  <w:vAlign w:val="center"/>
                </w:tcPr>
                <w:p w14:paraId="6ACA0971">
                  <w:pPr>
                    <w:jc w:val="right"/>
                    <w:rPr>
                      <w:rFonts w:ascii="宋体" w:hAnsi="宋体" w:eastAsia="宋体" w:cs="宋体"/>
                      <w:color w:val="000000"/>
                      <w:sz w:val="24"/>
                    </w:rPr>
                  </w:pPr>
                </w:p>
              </w:tc>
              <w:tc>
                <w:tcPr>
                  <w:tcW w:w="570" w:type="dxa"/>
                  <w:shd w:val="clear" w:color="auto" w:fill="FFFFFF"/>
                  <w:vAlign w:val="center"/>
                </w:tcPr>
                <w:p w14:paraId="6EC24B2C">
                  <w:pPr>
                    <w:jc w:val="right"/>
                    <w:rPr>
                      <w:rFonts w:ascii="宋体" w:hAnsi="宋体" w:eastAsia="宋体" w:cs="宋体"/>
                      <w:color w:val="000000"/>
                      <w:sz w:val="24"/>
                    </w:rPr>
                  </w:pPr>
                </w:p>
              </w:tc>
              <w:tc>
                <w:tcPr>
                  <w:tcW w:w="1245" w:type="dxa"/>
                  <w:shd w:val="clear" w:color="auto" w:fill="FFFFFF"/>
                  <w:vAlign w:val="center"/>
                </w:tcPr>
                <w:p w14:paraId="0D9FAC42">
                  <w:pPr>
                    <w:jc w:val="right"/>
                    <w:rPr>
                      <w:rFonts w:ascii="宋体" w:hAnsi="宋体" w:eastAsia="宋体" w:cs="宋体"/>
                      <w:color w:val="000000"/>
                      <w:sz w:val="24"/>
                    </w:rPr>
                  </w:pPr>
                </w:p>
              </w:tc>
              <w:tc>
                <w:tcPr>
                  <w:tcW w:w="1894" w:type="dxa"/>
                  <w:shd w:val="clear" w:color="auto" w:fill="FFFFFF"/>
                  <w:vAlign w:val="center"/>
                </w:tcPr>
                <w:p w14:paraId="15D26A19">
                  <w:pPr>
                    <w:jc w:val="right"/>
                    <w:rPr>
                      <w:rFonts w:ascii="宋体" w:hAnsi="宋体" w:eastAsia="宋体" w:cs="宋体"/>
                      <w:color w:val="000000"/>
                      <w:sz w:val="24"/>
                    </w:rPr>
                  </w:pPr>
                </w:p>
              </w:tc>
              <w:tc>
                <w:tcPr>
                  <w:tcW w:w="1590" w:type="dxa"/>
                  <w:shd w:val="clear" w:color="auto" w:fill="FFFFFF"/>
                  <w:vAlign w:val="center"/>
                </w:tcPr>
                <w:p w14:paraId="67C09A37">
                  <w:pPr>
                    <w:jc w:val="right"/>
                    <w:rPr>
                      <w:rFonts w:ascii="宋体" w:hAnsi="宋体" w:eastAsia="宋体" w:cs="宋体"/>
                      <w:color w:val="000000"/>
                      <w:sz w:val="24"/>
                    </w:rPr>
                  </w:pPr>
                </w:p>
              </w:tc>
              <w:tc>
                <w:tcPr>
                  <w:tcW w:w="1080" w:type="dxa"/>
                  <w:shd w:val="clear" w:color="auto" w:fill="FFFFFF"/>
                  <w:vAlign w:val="center"/>
                </w:tcPr>
                <w:p w14:paraId="5863F241">
                  <w:pPr>
                    <w:jc w:val="right"/>
                    <w:rPr>
                      <w:rFonts w:ascii="宋体" w:hAnsi="宋体" w:eastAsia="宋体" w:cs="宋体"/>
                      <w:color w:val="000000"/>
                      <w:sz w:val="24"/>
                    </w:rPr>
                  </w:pPr>
                </w:p>
              </w:tc>
              <w:tc>
                <w:tcPr>
                  <w:tcW w:w="1080" w:type="dxa"/>
                  <w:shd w:val="clear" w:color="auto" w:fill="FFFFFF"/>
                  <w:vAlign w:val="center"/>
                </w:tcPr>
                <w:p w14:paraId="1F9639F3">
                  <w:pPr>
                    <w:jc w:val="right"/>
                    <w:rPr>
                      <w:rFonts w:ascii="宋体" w:hAnsi="宋体" w:eastAsia="宋体" w:cs="宋体"/>
                      <w:color w:val="000000"/>
                      <w:sz w:val="24"/>
                    </w:rPr>
                  </w:pPr>
                </w:p>
              </w:tc>
              <w:tc>
                <w:tcPr>
                  <w:tcW w:w="1080" w:type="dxa"/>
                  <w:shd w:val="clear" w:color="auto" w:fill="FFFFFF"/>
                  <w:vAlign w:val="center"/>
                </w:tcPr>
                <w:p w14:paraId="2ACE1DBA">
                  <w:pPr>
                    <w:jc w:val="right"/>
                    <w:rPr>
                      <w:rFonts w:ascii="宋体" w:hAnsi="宋体" w:eastAsia="宋体" w:cs="宋体"/>
                      <w:color w:val="000000"/>
                      <w:sz w:val="24"/>
                    </w:rPr>
                  </w:pPr>
                </w:p>
              </w:tc>
              <w:tc>
                <w:tcPr>
                  <w:tcW w:w="1601" w:type="dxa"/>
                  <w:shd w:val="clear" w:color="auto" w:fill="FFFFFF"/>
                  <w:vAlign w:val="center"/>
                </w:tcPr>
                <w:p w14:paraId="0EB048CB">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14:paraId="003EBFE7">
              <w:tblPrEx>
                <w:tblCellMar>
                  <w:top w:w="15" w:type="dxa"/>
                  <w:left w:w="15" w:type="dxa"/>
                  <w:bottom w:w="15" w:type="dxa"/>
                  <w:right w:w="15" w:type="dxa"/>
                </w:tblCellMar>
              </w:tblPrEx>
              <w:trPr>
                <w:trHeight w:val="286" w:hRule="atLeast"/>
              </w:trPr>
              <w:tc>
                <w:tcPr>
                  <w:tcW w:w="675" w:type="dxa"/>
                  <w:shd w:val="clear" w:color="auto" w:fill="FFFFFF"/>
                  <w:vAlign w:val="center"/>
                </w:tcPr>
                <w:p w14:paraId="359131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70" w:type="dxa"/>
                  <w:shd w:val="clear" w:color="auto" w:fill="FFFFFF"/>
                  <w:vAlign w:val="center"/>
                </w:tcPr>
                <w:p w14:paraId="72A92AFB">
                  <w:pPr>
                    <w:jc w:val="right"/>
                    <w:rPr>
                      <w:rFonts w:ascii="宋体" w:hAnsi="宋体" w:eastAsia="宋体" w:cs="宋体"/>
                      <w:color w:val="000000"/>
                      <w:sz w:val="24"/>
                    </w:rPr>
                  </w:pPr>
                </w:p>
              </w:tc>
              <w:tc>
                <w:tcPr>
                  <w:tcW w:w="1245" w:type="dxa"/>
                  <w:shd w:val="clear" w:color="auto" w:fill="FFFFFF"/>
                  <w:vAlign w:val="center"/>
                </w:tcPr>
                <w:p w14:paraId="0B3BF907">
                  <w:pPr>
                    <w:jc w:val="right"/>
                    <w:rPr>
                      <w:rFonts w:ascii="宋体" w:hAnsi="宋体" w:eastAsia="宋体" w:cs="宋体"/>
                      <w:color w:val="000000"/>
                      <w:sz w:val="24"/>
                    </w:rPr>
                  </w:pPr>
                </w:p>
              </w:tc>
              <w:tc>
                <w:tcPr>
                  <w:tcW w:w="1894" w:type="dxa"/>
                  <w:shd w:val="clear" w:color="auto" w:fill="FFFFFF"/>
                  <w:vAlign w:val="center"/>
                </w:tcPr>
                <w:p w14:paraId="34BA7776">
                  <w:pPr>
                    <w:wordWrap w:val="0"/>
                    <w:jc w:val="right"/>
                    <w:rPr>
                      <w:rFonts w:ascii="宋体" w:hAnsi="宋体" w:eastAsia="宋体" w:cs="宋体"/>
                      <w:color w:val="000000"/>
                      <w:sz w:val="24"/>
                    </w:rPr>
                  </w:pPr>
                  <w:r>
                    <w:rPr>
                      <w:rFonts w:hint="eastAsia" w:ascii="宋体" w:hAnsi="宋体" w:eastAsia="宋体" w:cs="宋体"/>
                      <w:color w:val="000000"/>
                      <w:kern w:val="0"/>
                      <w:sz w:val="20"/>
                      <w:szCs w:val="20"/>
                      <w:lang w:eastAsia="zh-CN" w:bidi="ar"/>
                    </w:rPr>
                    <w:t>唐山市路南区审计局</w:t>
                  </w:r>
                </w:p>
              </w:tc>
              <w:tc>
                <w:tcPr>
                  <w:tcW w:w="1590" w:type="dxa"/>
                  <w:shd w:val="clear" w:color="auto" w:fill="FFFFFF"/>
                  <w:vAlign w:val="center"/>
                </w:tcPr>
                <w:p w14:paraId="7BE4A8C7">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01B7EFE0">
                  <w:pPr>
                    <w:jc w:val="center"/>
                    <w:rPr>
                      <w:rFonts w:ascii="宋体" w:hAnsi="宋体" w:eastAsia="宋体" w:cs="宋体"/>
                      <w:color w:val="000000"/>
                      <w:sz w:val="20"/>
                      <w:szCs w:val="20"/>
                    </w:rPr>
                  </w:pPr>
                </w:p>
              </w:tc>
              <w:tc>
                <w:tcPr>
                  <w:tcW w:w="1080" w:type="dxa"/>
                  <w:shd w:val="clear" w:color="auto" w:fill="FFFFFF"/>
                  <w:vAlign w:val="center"/>
                </w:tcPr>
                <w:p w14:paraId="104E6EE1">
                  <w:pPr>
                    <w:jc w:val="right"/>
                    <w:rPr>
                      <w:rFonts w:ascii="宋体" w:hAnsi="宋体" w:eastAsia="宋体" w:cs="宋体"/>
                      <w:color w:val="000000"/>
                      <w:sz w:val="24"/>
                    </w:rPr>
                  </w:pPr>
                </w:p>
              </w:tc>
              <w:tc>
                <w:tcPr>
                  <w:tcW w:w="1080" w:type="dxa"/>
                  <w:shd w:val="clear" w:color="auto" w:fill="FFFFFF"/>
                  <w:vAlign w:val="center"/>
                </w:tcPr>
                <w:p w14:paraId="2F4E0467">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14:paraId="7BBCE9D5">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14:paraId="3B8EDE9C">
            <w:pPr>
              <w:widowControl/>
              <w:jc w:val="center"/>
              <w:textAlignment w:val="center"/>
              <w:rPr>
                <w:rFonts w:ascii="华文中宋" w:hAnsi="华文中宋" w:eastAsia="华文中宋" w:cs="华文中宋"/>
                <w:color w:val="000000"/>
                <w:kern w:val="0"/>
                <w:sz w:val="32"/>
                <w:szCs w:val="32"/>
                <w:lang w:bidi="ar"/>
              </w:rPr>
            </w:pPr>
          </w:p>
        </w:tc>
      </w:tr>
      <w:tr w14:paraId="422112E8">
        <w:tblPrEx>
          <w:tblCellMar>
            <w:top w:w="15" w:type="dxa"/>
            <w:left w:w="15" w:type="dxa"/>
            <w:bottom w:w="15" w:type="dxa"/>
            <w:right w:w="15" w:type="dxa"/>
          </w:tblCellMar>
        </w:tblPrEx>
        <w:trPr>
          <w:gridAfter w:val="2"/>
          <w:wAfter w:w="3356" w:type="dxa"/>
          <w:trHeight w:val="221" w:hRule="atLeast"/>
        </w:trPr>
        <w:tc>
          <w:tcPr>
            <w:tcW w:w="36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EB69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1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8A8A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6FAC1258">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184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43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35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D0C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31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4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26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一般公共预算财政拨款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652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政府性基金预算财政拨款</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77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国有资本经营预算财政拨款</w:t>
            </w:r>
          </w:p>
        </w:tc>
      </w:tr>
      <w:tr w14:paraId="74D346F0">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FD2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DD5">
            <w:pPr>
              <w:jc w:val="center"/>
              <w:rPr>
                <w:rFonts w:ascii="宋体" w:hAnsi="宋体" w:eastAsia="宋体" w:cs="宋体"/>
                <w:color w:val="000000"/>
                <w:sz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62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BA8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B61A">
            <w:pPr>
              <w:jc w:val="center"/>
              <w:rPr>
                <w:rFonts w:ascii="宋体" w:hAnsi="宋体" w:eastAsia="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C6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41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EF4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D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14:paraId="3F00656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B1BE1">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DA85">
            <w:pPr>
              <w:widowControl/>
              <w:jc w:val="center"/>
              <w:textAlignment w:val="center"/>
              <w:rPr>
                <w:rFonts w:ascii="宋体" w:hAnsi="宋体" w:eastAsia="宋体" w:cs="宋体"/>
                <w:color w:val="000000"/>
                <w:sz w:val="22"/>
              </w:rPr>
            </w:pPr>
            <w:r>
              <w:rPr>
                <w:rFonts w:hint="eastAsia"/>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F400">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564.72</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DA7A9">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BB39">
            <w:pPr>
              <w:widowControl/>
              <w:jc w:val="center"/>
              <w:textAlignment w:val="center"/>
              <w:rPr>
                <w:rFonts w:ascii="宋体" w:hAnsi="宋体" w:eastAsia="宋体" w:cs="宋体"/>
                <w:color w:val="000000"/>
                <w:szCs w:val="21"/>
              </w:rPr>
            </w:pPr>
            <w:r>
              <w:rPr>
                <w:rFonts w:hint="eastAsia"/>
                <w:sz w:val="20"/>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DC0">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432.99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79E4">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432.99</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21FBE">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B1B3">
            <w:pPr>
              <w:jc w:val="right"/>
              <w:rPr>
                <w:rFonts w:ascii="宋体" w:hAnsi="宋体" w:eastAsia="宋体" w:cs="宋体"/>
                <w:color w:val="000000"/>
                <w:sz w:val="22"/>
              </w:rPr>
            </w:pPr>
          </w:p>
        </w:tc>
      </w:tr>
      <w:tr w14:paraId="6ADF69F3">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83717">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E20E">
            <w:pPr>
              <w:widowControl/>
              <w:jc w:val="center"/>
              <w:textAlignment w:val="center"/>
              <w:rPr>
                <w:rFonts w:ascii="宋体" w:hAnsi="宋体" w:eastAsia="宋体" w:cs="宋体"/>
                <w:color w:val="000000"/>
                <w:sz w:val="22"/>
              </w:rPr>
            </w:pPr>
            <w:r>
              <w:rPr>
                <w:rFonts w:hint="eastAsia"/>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486B">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4C3DD">
            <w:pPr>
              <w:widowControl/>
              <w:jc w:val="left"/>
              <w:textAlignment w:val="center"/>
              <w:rPr>
                <w:rFonts w:ascii="宋体" w:hAnsi="宋体" w:eastAsia="宋体" w:cs="宋体"/>
                <w:color w:val="000000"/>
                <w:sz w:val="13"/>
                <w:szCs w:val="13"/>
              </w:rPr>
            </w:pPr>
            <w:r>
              <w:rPr>
                <w:rFonts w:hint="eastAsia"/>
                <w:sz w:val="20"/>
              </w:rPr>
              <w:t>二、外交支出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1B2">
            <w:pPr>
              <w:widowControl/>
              <w:jc w:val="center"/>
              <w:textAlignment w:val="center"/>
              <w:rPr>
                <w:rFonts w:ascii="宋体" w:hAnsi="宋体" w:eastAsia="宋体" w:cs="宋体"/>
                <w:color w:val="000000"/>
                <w:szCs w:val="21"/>
              </w:rPr>
            </w:pPr>
            <w:r>
              <w:rPr>
                <w:rFonts w:hint="eastAsia"/>
                <w:sz w:val="20"/>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1F48">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AEED">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DBFD">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A06">
            <w:pPr>
              <w:jc w:val="right"/>
              <w:rPr>
                <w:rFonts w:ascii="宋体" w:hAnsi="宋体" w:eastAsia="宋体" w:cs="宋体"/>
                <w:color w:val="000000"/>
                <w:sz w:val="22"/>
              </w:rPr>
            </w:pPr>
          </w:p>
        </w:tc>
      </w:tr>
      <w:tr w14:paraId="614C2652">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3E407">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999C">
            <w:pPr>
              <w:widowControl/>
              <w:jc w:val="center"/>
              <w:textAlignment w:val="center"/>
              <w:rPr>
                <w:rFonts w:ascii="宋体" w:hAnsi="宋体" w:eastAsia="宋体" w:cs="宋体"/>
                <w:color w:val="000000"/>
                <w:sz w:val="22"/>
              </w:rPr>
            </w:pPr>
            <w:r>
              <w:rPr>
                <w:rFonts w:hint="eastAsia"/>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4B4">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3A5BE">
            <w:pPr>
              <w:widowControl/>
              <w:jc w:val="left"/>
              <w:textAlignment w:val="center"/>
              <w:rPr>
                <w:rFonts w:ascii="宋体" w:hAnsi="宋体" w:eastAsia="宋体" w:cs="宋体"/>
                <w:color w:val="000000"/>
                <w:sz w:val="13"/>
                <w:szCs w:val="13"/>
              </w:rPr>
            </w:pPr>
            <w:r>
              <w:rPr>
                <w:rFonts w:hint="eastAsia"/>
                <w:sz w:val="20"/>
              </w:rPr>
              <w:t>三、国防支出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61B7">
            <w:pPr>
              <w:widowControl/>
              <w:jc w:val="center"/>
              <w:textAlignment w:val="center"/>
              <w:rPr>
                <w:rFonts w:ascii="宋体" w:hAnsi="宋体" w:eastAsia="宋体" w:cs="宋体"/>
                <w:color w:val="000000"/>
                <w:szCs w:val="21"/>
              </w:rPr>
            </w:pPr>
            <w:r>
              <w:rPr>
                <w:rFonts w:hint="eastAsia"/>
                <w:sz w:val="20"/>
              </w:rPr>
              <w:t>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3BFA">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E9E">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68B15">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0C3">
            <w:pPr>
              <w:jc w:val="right"/>
              <w:rPr>
                <w:rFonts w:ascii="宋体" w:hAnsi="宋体" w:eastAsia="宋体" w:cs="宋体"/>
                <w:color w:val="000000"/>
                <w:sz w:val="22"/>
              </w:rPr>
            </w:pPr>
          </w:p>
        </w:tc>
      </w:tr>
      <w:tr w14:paraId="79BF3EF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CC669">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F7EC">
            <w:pPr>
              <w:widowControl/>
              <w:jc w:val="center"/>
              <w:textAlignment w:val="center"/>
              <w:rPr>
                <w:rFonts w:ascii="宋体" w:hAnsi="宋体" w:eastAsia="宋体" w:cs="宋体"/>
                <w:color w:val="000000"/>
                <w:sz w:val="22"/>
              </w:rPr>
            </w:pPr>
            <w:r>
              <w:rPr>
                <w:rFonts w:hint="eastAsia"/>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371">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F8950">
            <w:pPr>
              <w:widowControl/>
              <w:jc w:val="left"/>
              <w:textAlignment w:val="center"/>
              <w:rPr>
                <w:rFonts w:ascii="宋体" w:hAnsi="宋体" w:eastAsia="宋体" w:cs="宋体"/>
                <w:color w:val="000000"/>
                <w:sz w:val="13"/>
                <w:szCs w:val="13"/>
              </w:rPr>
            </w:pPr>
            <w:r>
              <w:rPr>
                <w:rFonts w:hint="eastAsia"/>
                <w:sz w:val="20"/>
              </w:rPr>
              <w:t>四、公共安全支出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53C">
            <w:pPr>
              <w:widowControl/>
              <w:jc w:val="center"/>
              <w:textAlignment w:val="center"/>
              <w:rPr>
                <w:rFonts w:ascii="宋体" w:hAnsi="宋体" w:eastAsia="宋体" w:cs="宋体"/>
                <w:color w:val="000000"/>
                <w:szCs w:val="21"/>
              </w:rPr>
            </w:pPr>
            <w:r>
              <w:rPr>
                <w:rFonts w:hint="eastAsia"/>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9FA7">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14E">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52DF">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CE62">
            <w:pPr>
              <w:jc w:val="right"/>
              <w:rPr>
                <w:rFonts w:ascii="宋体" w:hAnsi="宋体" w:eastAsia="宋体" w:cs="宋体"/>
                <w:color w:val="000000"/>
                <w:sz w:val="22"/>
              </w:rPr>
            </w:pPr>
          </w:p>
        </w:tc>
      </w:tr>
      <w:tr w14:paraId="38E82F72">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15258">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936">
            <w:pPr>
              <w:widowControl/>
              <w:jc w:val="center"/>
              <w:textAlignment w:val="center"/>
              <w:rPr>
                <w:rFonts w:ascii="宋体" w:hAnsi="宋体" w:eastAsia="宋体" w:cs="宋体"/>
                <w:color w:val="000000"/>
                <w:sz w:val="22"/>
              </w:rPr>
            </w:pPr>
            <w:r>
              <w:rPr>
                <w:rFonts w:hint="eastAsia"/>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5115">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A8660">
            <w:pPr>
              <w:widowControl/>
              <w:jc w:val="left"/>
              <w:textAlignment w:val="center"/>
              <w:rPr>
                <w:rFonts w:ascii="宋体" w:hAnsi="宋体" w:eastAsia="宋体" w:cs="宋体"/>
                <w:color w:val="000000"/>
                <w:sz w:val="13"/>
                <w:szCs w:val="13"/>
              </w:rPr>
            </w:pPr>
            <w:r>
              <w:rPr>
                <w:rFonts w:hint="eastAsia"/>
                <w:sz w:val="20"/>
              </w:rPr>
              <w:t>五、教育支出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A52D">
            <w:pPr>
              <w:widowControl/>
              <w:jc w:val="center"/>
              <w:textAlignment w:val="center"/>
              <w:rPr>
                <w:rFonts w:ascii="宋体" w:hAnsi="宋体" w:eastAsia="宋体" w:cs="宋体"/>
                <w:color w:val="000000"/>
                <w:szCs w:val="21"/>
              </w:rPr>
            </w:pPr>
            <w:r>
              <w:rPr>
                <w:rFonts w:hint="eastAsia"/>
                <w:sz w:val="20"/>
              </w:rPr>
              <w:t>37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98B">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3445">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73052">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FB19">
            <w:pPr>
              <w:jc w:val="right"/>
              <w:rPr>
                <w:rFonts w:ascii="宋体" w:hAnsi="宋体" w:eastAsia="宋体" w:cs="宋体"/>
                <w:color w:val="000000"/>
                <w:sz w:val="22"/>
              </w:rPr>
            </w:pPr>
          </w:p>
        </w:tc>
      </w:tr>
      <w:tr w14:paraId="3FC3FBE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69BE8">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A2C">
            <w:pPr>
              <w:widowControl/>
              <w:jc w:val="center"/>
              <w:textAlignment w:val="center"/>
              <w:rPr>
                <w:rFonts w:ascii="宋体" w:hAnsi="宋体" w:eastAsia="宋体" w:cs="宋体"/>
                <w:color w:val="000000"/>
                <w:sz w:val="22"/>
              </w:rPr>
            </w:pPr>
            <w:r>
              <w:rPr>
                <w:rFonts w:hint="eastAsia"/>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699C">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8F361">
            <w:pPr>
              <w:widowControl/>
              <w:jc w:val="left"/>
              <w:textAlignment w:val="center"/>
              <w:rPr>
                <w:rFonts w:ascii="宋体" w:hAnsi="宋体" w:eastAsia="宋体" w:cs="宋体"/>
                <w:color w:val="000000"/>
                <w:sz w:val="13"/>
                <w:szCs w:val="13"/>
              </w:rPr>
            </w:pPr>
            <w:r>
              <w:rPr>
                <w:rFonts w:hint="eastAsia"/>
                <w:sz w:val="20"/>
              </w:rPr>
              <w:t>六、科学技术支出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D86E">
            <w:pPr>
              <w:widowControl/>
              <w:jc w:val="center"/>
              <w:textAlignment w:val="center"/>
              <w:rPr>
                <w:rFonts w:ascii="宋体" w:hAnsi="宋体" w:eastAsia="宋体" w:cs="宋体"/>
                <w:color w:val="000000"/>
                <w:szCs w:val="21"/>
              </w:rPr>
            </w:pPr>
            <w:r>
              <w:rPr>
                <w:rFonts w:hint="eastAsia"/>
                <w:sz w:val="20"/>
              </w:rPr>
              <w:t>38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DC6C">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FBB">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8E61B">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3E4">
            <w:pPr>
              <w:jc w:val="right"/>
              <w:rPr>
                <w:rFonts w:ascii="宋体" w:hAnsi="宋体" w:eastAsia="宋体" w:cs="宋体"/>
                <w:color w:val="000000"/>
                <w:sz w:val="22"/>
              </w:rPr>
            </w:pPr>
          </w:p>
        </w:tc>
      </w:tr>
      <w:tr w14:paraId="4AB988E0">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8FD43">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492">
            <w:pPr>
              <w:widowControl/>
              <w:jc w:val="center"/>
              <w:textAlignment w:val="center"/>
              <w:rPr>
                <w:rFonts w:ascii="宋体" w:hAnsi="宋体" w:eastAsia="宋体" w:cs="宋体"/>
                <w:color w:val="000000"/>
                <w:sz w:val="22"/>
              </w:rPr>
            </w:pPr>
            <w:r>
              <w:rPr>
                <w:rFonts w:hint="eastAsia"/>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1362">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39036">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52C5">
            <w:pPr>
              <w:widowControl/>
              <w:jc w:val="center"/>
              <w:textAlignment w:val="center"/>
              <w:rPr>
                <w:rFonts w:ascii="宋体" w:hAnsi="宋体" w:eastAsia="宋体" w:cs="宋体"/>
                <w:color w:val="000000"/>
                <w:szCs w:val="21"/>
              </w:rPr>
            </w:pPr>
            <w:r>
              <w:rPr>
                <w:rFonts w:hint="eastAsia"/>
                <w:sz w:val="20"/>
              </w:rPr>
              <w:t>39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A7C6">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37EA">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83EA">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065A">
            <w:pPr>
              <w:jc w:val="right"/>
              <w:rPr>
                <w:rFonts w:ascii="宋体" w:hAnsi="宋体" w:eastAsia="宋体" w:cs="宋体"/>
                <w:color w:val="000000"/>
                <w:sz w:val="22"/>
              </w:rPr>
            </w:pPr>
          </w:p>
        </w:tc>
      </w:tr>
      <w:tr w14:paraId="666AF8D1">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56476">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3B4D">
            <w:pPr>
              <w:widowControl/>
              <w:jc w:val="center"/>
              <w:textAlignment w:val="center"/>
              <w:rPr>
                <w:rFonts w:ascii="宋体" w:hAnsi="宋体" w:eastAsia="宋体" w:cs="宋体"/>
                <w:color w:val="000000"/>
                <w:sz w:val="22"/>
              </w:rPr>
            </w:pPr>
            <w:r>
              <w:rPr>
                <w:rFonts w:hint="eastAsia"/>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EC1">
            <w:pPr>
              <w:jc w:val="lef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B81B8">
            <w:pPr>
              <w:jc w:val="left"/>
              <w:rPr>
                <w:rFonts w:ascii="宋体" w:hAnsi="宋体" w:eastAsia="宋体" w:cs="宋体"/>
                <w:color w:val="000000"/>
                <w:sz w:val="13"/>
                <w:szCs w:val="13"/>
              </w:rPr>
            </w:pPr>
            <w:r>
              <w:rPr>
                <w:rFonts w:hint="eastAsia"/>
                <w:sz w:val="20"/>
              </w:rPr>
              <w:t>八、社会保障和就业支出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ACC5">
            <w:pPr>
              <w:widowControl/>
              <w:jc w:val="center"/>
              <w:textAlignment w:val="center"/>
              <w:rPr>
                <w:rFonts w:ascii="宋体" w:hAnsi="宋体" w:eastAsia="宋体" w:cs="宋体"/>
                <w:color w:val="000000"/>
                <w:szCs w:val="21"/>
              </w:rPr>
            </w:pPr>
            <w:r>
              <w:rPr>
                <w:rFonts w:hint="eastAsia"/>
                <w:sz w:val="20"/>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CF0E">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67.96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1F2">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67.96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D9228">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9AA4">
            <w:pPr>
              <w:jc w:val="center"/>
              <w:rPr>
                <w:rFonts w:ascii="宋体" w:hAnsi="宋体" w:eastAsia="宋体" w:cs="宋体"/>
                <w:color w:val="000000"/>
                <w:sz w:val="22"/>
              </w:rPr>
            </w:pPr>
          </w:p>
        </w:tc>
      </w:tr>
      <w:tr w14:paraId="3513A00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62D88">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362">
            <w:pPr>
              <w:widowControl/>
              <w:jc w:val="center"/>
              <w:textAlignment w:val="center"/>
              <w:rPr>
                <w:rFonts w:ascii="宋体" w:hAnsi="宋体" w:eastAsia="宋体" w:cs="宋体"/>
                <w:color w:val="000000"/>
                <w:sz w:val="22"/>
              </w:rPr>
            </w:pPr>
            <w:r>
              <w:rPr>
                <w:rFonts w:hint="eastAsia"/>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2886">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5C3A2">
            <w:pPr>
              <w:widowControl/>
              <w:jc w:val="left"/>
              <w:textAlignment w:val="center"/>
              <w:rPr>
                <w:rFonts w:ascii="宋体" w:hAnsi="宋体" w:eastAsia="宋体" w:cs="宋体"/>
                <w:b/>
                <w:color w:val="000000"/>
                <w:sz w:val="13"/>
                <w:szCs w:val="13"/>
              </w:rPr>
            </w:pPr>
            <w:r>
              <w:rPr>
                <w:rFonts w:hint="eastAsia"/>
                <w:sz w:val="20"/>
              </w:rPr>
              <w:t>九、卫生健康支出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01F">
            <w:pPr>
              <w:widowControl/>
              <w:jc w:val="center"/>
              <w:textAlignment w:val="center"/>
              <w:rPr>
                <w:rFonts w:ascii="宋体" w:hAnsi="宋体" w:eastAsia="宋体" w:cs="宋体"/>
                <w:color w:val="000000"/>
                <w:szCs w:val="21"/>
              </w:rPr>
            </w:pPr>
            <w:r>
              <w:rPr>
                <w:rFonts w:hint="eastAsia"/>
                <w:sz w:val="20"/>
              </w:rPr>
              <w:t>41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0152">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35.76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4EA">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35.76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136BC">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F6C4">
            <w:pPr>
              <w:rPr>
                <w:rFonts w:ascii="宋体" w:hAnsi="宋体" w:eastAsia="宋体" w:cs="宋体"/>
                <w:b/>
                <w:color w:val="000000"/>
                <w:sz w:val="22"/>
              </w:rPr>
            </w:pPr>
          </w:p>
        </w:tc>
      </w:tr>
      <w:tr w14:paraId="2D65546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ED5CC">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3C67">
            <w:pPr>
              <w:widowControl/>
              <w:jc w:val="center"/>
              <w:textAlignment w:val="center"/>
              <w:rPr>
                <w:rFonts w:ascii="宋体" w:hAnsi="宋体" w:eastAsia="宋体" w:cs="宋体"/>
                <w:color w:val="000000"/>
                <w:sz w:val="22"/>
              </w:rPr>
            </w:pPr>
            <w:r>
              <w:rPr>
                <w:rFonts w:hint="eastAsia"/>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A29F">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4FC6D">
            <w:pPr>
              <w:widowControl/>
              <w:jc w:val="left"/>
              <w:textAlignment w:val="center"/>
              <w:rPr>
                <w:rFonts w:ascii="宋体" w:hAnsi="宋体" w:eastAsia="宋体" w:cs="宋体"/>
                <w:color w:val="000000"/>
                <w:sz w:val="13"/>
                <w:szCs w:val="13"/>
              </w:rPr>
            </w:pPr>
            <w:r>
              <w:rPr>
                <w:rFonts w:hint="eastAsia"/>
                <w:sz w:val="20"/>
              </w:rPr>
              <w:t>十、节能环保支出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05A">
            <w:pPr>
              <w:widowControl/>
              <w:jc w:val="center"/>
              <w:textAlignment w:val="center"/>
              <w:rPr>
                <w:rFonts w:ascii="宋体" w:hAnsi="宋体" w:eastAsia="宋体" w:cs="宋体"/>
                <w:color w:val="000000"/>
                <w:szCs w:val="21"/>
              </w:rPr>
            </w:pPr>
            <w:r>
              <w:rPr>
                <w:rFonts w:hint="eastAsia"/>
                <w:sz w:val="20"/>
              </w:rPr>
              <w:t>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E4E3">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2A75">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3CE08">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E115">
            <w:pPr>
              <w:rPr>
                <w:rFonts w:ascii="宋体" w:hAnsi="宋体" w:eastAsia="宋体" w:cs="宋体"/>
                <w:color w:val="000000"/>
                <w:sz w:val="22"/>
              </w:rPr>
            </w:pPr>
          </w:p>
        </w:tc>
      </w:tr>
      <w:tr w14:paraId="0B221955">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822A8">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C0F0">
            <w:pPr>
              <w:widowControl/>
              <w:jc w:val="center"/>
              <w:textAlignment w:val="center"/>
              <w:rPr>
                <w:rFonts w:ascii="宋体" w:hAnsi="宋体" w:eastAsia="宋体" w:cs="宋体"/>
                <w:color w:val="000000"/>
                <w:sz w:val="22"/>
              </w:rPr>
            </w:pPr>
            <w:r>
              <w:rPr>
                <w:rFonts w:hint="eastAsia"/>
              </w:rPr>
              <w:t>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E1B8">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A5BD9">
            <w:pPr>
              <w:jc w:val="left"/>
              <w:rPr>
                <w:rFonts w:ascii="宋体" w:hAnsi="宋体" w:eastAsia="宋体" w:cs="宋体"/>
                <w:color w:val="000000"/>
                <w:sz w:val="13"/>
                <w:szCs w:val="13"/>
              </w:rPr>
            </w:pPr>
            <w:r>
              <w:rPr>
                <w:rFonts w:hint="eastAsia"/>
                <w:sz w:val="20"/>
              </w:rPr>
              <w:t>十一、城乡社区支出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DCE">
            <w:pPr>
              <w:widowControl/>
              <w:jc w:val="center"/>
              <w:textAlignment w:val="center"/>
              <w:rPr>
                <w:rFonts w:ascii="宋体" w:hAnsi="宋体" w:eastAsia="宋体" w:cs="宋体"/>
                <w:color w:val="000000"/>
                <w:szCs w:val="21"/>
              </w:rPr>
            </w:pPr>
            <w:r>
              <w:rPr>
                <w:rFonts w:hint="eastAsia"/>
                <w:sz w:val="20"/>
              </w:rPr>
              <w:t>43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9047">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370E">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542ED">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747">
            <w:pPr>
              <w:rPr>
                <w:rFonts w:ascii="宋体" w:hAnsi="宋体" w:eastAsia="宋体" w:cs="宋体"/>
                <w:color w:val="000000"/>
                <w:sz w:val="22"/>
              </w:rPr>
            </w:pPr>
          </w:p>
        </w:tc>
      </w:tr>
      <w:tr w14:paraId="046A84E8">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22E15">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5EEB">
            <w:pPr>
              <w:widowControl/>
              <w:jc w:val="center"/>
              <w:textAlignment w:val="center"/>
              <w:rPr>
                <w:rFonts w:ascii="宋体" w:hAnsi="宋体" w:eastAsia="宋体" w:cs="宋体"/>
                <w:color w:val="000000"/>
                <w:sz w:val="22"/>
              </w:rPr>
            </w:pPr>
            <w:r>
              <w:rPr>
                <w:rFonts w:hint="eastAsia"/>
              </w:rPr>
              <w:t>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6D1">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8A250">
            <w:pPr>
              <w:jc w:val="left"/>
              <w:rPr>
                <w:rFonts w:ascii="宋体" w:hAnsi="宋体" w:eastAsia="宋体" w:cs="宋体"/>
                <w:color w:val="000000"/>
                <w:sz w:val="13"/>
                <w:szCs w:val="13"/>
              </w:rPr>
            </w:pPr>
            <w:r>
              <w:rPr>
                <w:rFonts w:hint="eastAsia"/>
                <w:sz w:val="20"/>
              </w:rPr>
              <w:t>十二、农林水支出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62B">
            <w:pPr>
              <w:widowControl/>
              <w:jc w:val="center"/>
              <w:textAlignment w:val="center"/>
              <w:rPr>
                <w:rFonts w:ascii="宋体" w:hAnsi="宋体" w:eastAsia="宋体" w:cs="宋体"/>
                <w:color w:val="000000"/>
                <w:szCs w:val="21"/>
              </w:rPr>
            </w:pPr>
            <w:r>
              <w:rPr>
                <w:rFonts w:hint="eastAsia"/>
                <w:sz w:val="20"/>
              </w:rPr>
              <w:t>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C9F7">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6AB4">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265F">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54AC">
            <w:pPr>
              <w:rPr>
                <w:rFonts w:ascii="宋体" w:hAnsi="宋体" w:eastAsia="宋体" w:cs="宋体"/>
                <w:color w:val="000000"/>
                <w:sz w:val="22"/>
              </w:rPr>
            </w:pPr>
          </w:p>
        </w:tc>
      </w:tr>
      <w:tr w14:paraId="02711208">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0C53C">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DC29">
            <w:pPr>
              <w:widowControl/>
              <w:jc w:val="center"/>
              <w:textAlignment w:val="center"/>
              <w:rPr>
                <w:rFonts w:ascii="宋体" w:hAnsi="宋体" w:eastAsia="宋体" w:cs="宋体"/>
                <w:color w:val="000000"/>
                <w:sz w:val="22"/>
              </w:rPr>
            </w:pPr>
            <w:r>
              <w:rPr>
                <w:rFonts w:hint="eastAsia"/>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247">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B13D6">
            <w:pPr>
              <w:jc w:val="left"/>
              <w:rPr>
                <w:rFonts w:ascii="宋体" w:hAnsi="宋体" w:eastAsia="宋体" w:cs="宋体"/>
                <w:color w:val="000000"/>
                <w:sz w:val="13"/>
                <w:szCs w:val="13"/>
              </w:rPr>
            </w:pPr>
            <w:r>
              <w:rPr>
                <w:rFonts w:hint="eastAsia"/>
                <w:sz w:val="20"/>
              </w:rPr>
              <w:t>十三、交通运输支出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EFC">
            <w:pPr>
              <w:widowControl/>
              <w:jc w:val="center"/>
              <w:textAlignment w:val="center"/>
              <w:rPr>
                <w:rFonts w:ascii="宋体" w:hAnsi="宋体" w:eastAsia="宋体" w:cs="宋体"/>
                <w:color w:val="000000"/>
                <w:szCs w:val="21"/>
              </w:rPr>
            </w:pPr>
            <w:r>
              <w:rPr>
                <w:rFonts w:hint="eastAsia"/>
                <w:sz w:val="20"/>
              </w:rPr>
              <w:t>45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993">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9DA">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D2F1A">
            <w:pPr>
              <w:jc w:val="center"/>
              <w:rPr>
                <w:rFonts w:ascii="宋体" w:hAnsi="宋体" w:eastAsia="宋体" w:cs="宋体"/>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A605">
            <w:pPr>
              <w:rPr>
                <w:rFonts w:ascii="宋体" w:hAnsi="宋体" w:eastAsia="宋体" w:cs="宋体"/>
                <w:color w:val="000000"/>
                <w:sz w:val="22"/>
              </w:rPr>
            </w:pPr>
          </w:p>
        </w:tc>
      </w:tr>
      <w:tr w14:paraId="17C4951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C96DF">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9E5A">
            <w:pPr>
              <w:widowControl/>
              <w:jc w:val="center"/>
              <w:textAlignment w:val="center"/>
              <w:rPr>
                <w:rFonts w:ascii="宋体" w:hAnsi="宋体" w:eastAsia="宋体" w:cs="宋体"/>
                <w:color w:val="000000"/>
                <w:sz w:val="22"/>
              </w:rPr>
            </w:pPr>
            <w:r>
              <w:rPr>
                <w:rFonts w:hint="eastAsia"/>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1F7">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528E7F">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4CE1">
            <w:pPr>
              <w:widowControl/>
              <w:jc w:val="center"/>
              <w:textAlignment w:val="center"/>
              <w:rPr>
                <w:rFonts w:ascii="宋体" w:hAnsi="宋体" w:eastAsia="宋体" w:cs="宋体"/>
                <w:color w:val="000000"/>
                <w:szCs w:val="21"/>
              </w:rPr>
            </w:pPr>
            <w:r>
              <w:rPr>
                <w:rFonts w:hint="eastAsia"/>
                <w:sz w:val="20"/>
              </w:rPr>
              <w:t>46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C6A8">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3B9E">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25DB8">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22D">
            <w:pPr>
              <w:rPr>
                <w:rFonts w:ascii="宋体" w:hAnsi="宋体" w:eastAsia="宋体" w:cs="宋体"/>
                <w:b/>
                <w:color w:val="000000"/>
                <w:sz w:val="22"/>
              </w:rPr>
            </w:pPr>
          </w:p>
        </w:tc>
      </w:tr>
      <w:tr w14:paraId="34A908D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771384">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89B2">
            <w:pPr>
              <w:widowControl/>
              <w:jc w:val="center"/>
              <w:textAlignment w:val="center"/>
              <w:rPr>
                <w:rFonts w:ascii="宋体" w:hAnsi="宋体" w:eastAsia="宋体" w:cs="宋体"/>
                <w:color w:val="000000"/>
                <w:kern w:val="0"/>
                <w:sz w:val="22"/>
                <w:lang w:bidi="ar"/>
              </w:rPr>
            </w:pPr>
            <w:r>
              <w:rPr>
                <w:rFonts w:hint="eastAsia"/>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762E">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9766F">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C1152">
            <w:pPr>
              <w:widowControl/>
              <w:jc w:val="center"/>
              <w:textAlignment w:val="center"/>
              <w:rPr>
                <w:rFonts w:ascii="宋体" w:hAnsi="宋体" w:eastAsia="宋体" w:cs="宋体"/>
                <w:color w:val="000000"/>
                <w:kern w:val="0"/>
                <w:szCs w:val="21"/>
                <w:lang w:bidi="ar"/>
              </w:rPr>
            </w:pPr>
            <w:r>
              <w:rPr>
                <w:rFonts w:hint="eastAsia"/>
                <w:sz w:val="20"/>
              </w:rPr>
              <w:t>47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E07F">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CAB2">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34571">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AA2D">
            <w:pPr>
              <w:rPr>
                <w:rFonts w:ascii="宋体" w:hAnsi="宋体" w:eastAsia="宋体" w:cs="宋体"/>
                <w:b/>
                <w:color w:val="000000"/>
                <w:sz w:val="22"/>
              </w:rPr>
            </w:pPr>
          </w:p>
        </w:tc>
      </w:tr>
      <w:tr w14:paraId="6CFD4CDA">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98121">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A4AC">
            <w:pPr>
              <w:widowControl/>
              <w:jc w:val="center"/>
              <w:textAlignment w:val="center"/>
              <w:rPr>
                <w:rFonts w:ascii="宋体" w:hAnsi="宋体" w:eastAsia="宋体" w:cs="宋体"/>
                <w:color w:val="000000"/>
                <w:kern w:val="0"/>
                <w:sz w:val="22"/>
                <w:lang w:bidi="ar"/>
              </w:rPr>
            </w:pPr>
            <w:r>
              <w:rPr>
                <w:rFonts w:hint="eastAsia"/>
              </w:rPr>
              <w:t>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4F83">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40121">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1248">
            <w:pPr>
              <w:widowControl/>
              <w:jc w:val="center"/>
              <w:textAlignment w:val="center"/>
              <w:rPr>
                <w:rFonts w:ascii="宋体" w:hAnsi="宋体" w:eastAsia="宋体" w:cs="宋体"/>
                <w:color w:val="000000"/>
                <w:kern w:val="0"/>
                <w:szCs w:val="21"/>
                <w:lang w:bidi="ar"/>
              </w:rPr>
            </w:pPr>
            <w:r>
              <w:rPr>
                <w:rFonts w:hint="eastAsia"/>
                <w:sz w:val="20"/>
              </w:rPr>
              <w:t>48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3304">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4C85">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501E2">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02C4">
            <w:pPr>
              <w:rPr>
                <w:rFonts w:ascii="宋体" w:hAnsi="宋体" w:eastAsia="宋体" w:cs="宋体"/>
                <w:b/>
                <w:color w:val="000000"/>
                <w:sz w:val="22"/>
              </w:rPr>
            </w:pPr>
          </w:p>
        </w:tc>
      </w:tr>
      <w:tr w14:paraId="33F95D25">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3C235F">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57AD">
            <w:pPr>
              <w:widowControl/>
              <w:jc w:val="center"/>
              <w:textAlignment w:val="center"/>
              <w:rPr>
                <w:rFonts w:ascii="宋体" w:hAnsi="宋体" w:eastAsia="宋体" w:cs="宋体"/>
                <w:color w:val="000000"/>
                <w:kern w:val="0"/>
                <w:sz w:val="22"/>
                <w:lang w:bidi="ar"/>
              </w:rPr>
            </w:pPr>
            <w:r>
              <w:rPr>
                <w:rFonts w:hint="eastAsia"/>
              </w:rPr>
              <w:t>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DD5">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8F3F3">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E0F8">
            <w:pPr>
              <w:widowControl/>
              <w:jc w:val="center"/>
              <w:textAlignment w:val="center"/>
              <w:rPr>
                <w:rFonts w:ascii="宋体" w:hAnsi="宋体" w:eastAsia="宋体" w:cs="宋体"/>
                <w:color w:val="000000"/>
                <w:kern w:val="0"/>
                <w:szCs w:val="21"/>
                <w:lang w:bidi="ar"/>
              </w:rPr>
            </w:pPr>
            <w:r>
              <w:rPr>
                <w:rFonts w:hint="eastAsia"/>
                <w:sz w:val="20"/>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781E">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AFD8">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8A05B">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C2B2">
            <w:pPr>
              <w:rPr>
                <w:rFonts w:ascii="宋体" w:hAnsi="宋体" w:eastAsia="宋体" w:cs="宋体"/>
                <w:b/>
                <w:color w:val="000000"/>
                <w:sz w:val="22"/>
              </w:rPr>
            </w:pPr>
          </w:p>
        </w:tc>
      </w:tr>
      <w:tr w14:paraId="0724A82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6C6FF">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5FBB">
            <w:pPr>
              <w:widowControl/>
              <w:jc w:val="center"/>
              <w:textAlignment w:val="center"/>
              <w:rPr>
                <w:rFonts w:ascii="宋体" w:hAnsi="宋体" w:eastAsia="宋体" w:cs="宋体"/>
                <w:color w:val="000000"/>
                <w:kern w:val="0"/>
                <w:sz w:val="22"/>
                <w:lang w:bidi="ar"/>
              </w:rPr>
            </w:pPr>
            <w:r>
              <w:rPr>
                <w:rFonts w:hint="eastAsia"/>
              </w:rPr>
              <w:t>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79C6">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7EAC11">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9A17">
            <w:pPr>
              <w:widowControl/>
              <w:jc w:val="center"/>
              <w:textAlignment w:val="center"/>
              <w:rPr>
                <w:rFonts w:ascii="宋体" w:hAnsi="宋体" w:eastAsia="宋体" w:cs="宋体"/>
                <w:color w:val="000000"/>
                <w:kern w:val="0"/>
                <w:szCs w:val="21"/>
                <w:lang w:bidi="ar"/>
              </w:rPr>
            </w:pPr>
            <w:r>
              <w:rPr>
                <w:rFonts w:hint="eastAsia"/>
                <w:sz w:val="20"/>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54DB">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00F86">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8B57D">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71A1">
            <w:pPr>
              <w:rPr>
                <w:rFonts w:ascii="宋体" w:hAnsi="宋体" w:eastAsia="宋体" w:cs="宋体"/>
                <w:b/>
                <w:color w:val="000000"/>
                <w:sz w:val="22"/>
              </w:rPr>
            </w:pPr>
          </w:p>
        </w:tc>
      </w:tr>
      <w:tr w14:paraId="55384AD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A8CEF">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94D7">
            <w:pPr>
              <w:widowControl/>
              <w:jc w:val="center"/>
              <w:textAlignment w:val="center"/>
              <w:rPr>
                <w:rFonts w:ascii="宋体" w:hAnsi="宋体" w:eastAsia="宋体" w:cs="宋体"/>
                <w:color w:val="000000"/>
                <w:kern w:val="0"/>
                <w:sz w:val="22"/>
                <w:lang w:bidi="ar"/>
              </w:rPr>
            </w:pPr>
            <w:r>
              <w:rPr>
                <w:rFonts w:hint="eastAsia"/>
              </w:rPr>
              <w:t>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9150">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96DC2">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EC039">
            <w:pPr>
              <w:widowControl/>
              <w:jc w:val="center"/>
              <w:textAlignment w:val="center"/>
              <w:rPr>
                <w:rFonts w:ascii="宋体" w:hAnsi="宋体" w:eastAsia="宋体" w:cs="宋体"/>
                <w:color w:val="000000"/>
                <w:kern w:val="0"/>
                <w:szCs w:val="21"/>
                <w:lang w:bidi="ar"/>
              </w:rPr>
            </w:pPr>
            <w:r>
              <w:rPr>
                <w:rFonts w:hint="eastAsia"/>
                <w:sz w:val="20"/>
              </w:rPr>
              <w:t>51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6A57">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28.02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B7FE">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28.02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E1BEF">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8597">
            <w:pPr>
              <w:rPr>
                <w:rFonts w:ascii="宋体" w:hAnsi="宋体" w:eastAsia="宋体" w:cs="宋体"/>
                <w:b/>
                <w:color w:val="000000"/>
                <w:sz w:val="22"/>
              </w:rPr>
            </w:pPr>
          </w:p>
        </w:tc>
      </w:tr>
      <w:tr w14:paraId="1C58C394">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7F92B">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B888">
            <w:pPr>
              <w:widowControl/>
              <w:jc w:val="center"/>
              <w:textAlignment w:val="center"/>
              <w:rPr>
                <w:rFonts w:ascii="宋体" w:hAnsi="宋体" w:eastAsia="宋体" w:cs="宋体"/>
                <w:color w:val="000000"/>
                <w:kern w:val="0"/>
                <w:sz w:val="22"/>
                <w:lang w:bidi="ar"/>
              </w:rPr>
            </w:pPr>
            <w:r>
              <w:rPr>
                <w:rFonts w:hint="eastAsia"/>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2D0B">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26FBC">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0467">
            <w:pPr>
              <w:widowControl/>
              <w:jc w:val="center"/>
              <w:textAlignment w:val="center"/>
              <w:rPr>
                <w:rFonts w:ascii="宋体" w:hAnsi="宋体" w:eastAsia="宋体" w:cs="宋体"/>
                <w:color w:val="000000"/>
                <w:kern w:val="0"/>
                <w:szCs w:val="21"/>
                <w:lang w:bidi="ar"/>
              </w:rPr>
            </w:pPr>
            <w:r>
              <w:rPr>
                <w:rFonts w:hint="eastAsia"/>
                <w:sz w:val="20"/>
              </w:rPr>
              <w:t>52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8502">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C3934">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A247B">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D5C">
            <w:pPr>
              <w:rPr>
                <w:rFonts w:ascii="宋体" w:hAnsi="宋体" w:eastAsia="宋体" w:cs="宋体"/>
                <w:b/>
                <w:color w:val="000000"/>
                <w:sz w:val="22"/>
              </w:rPr>
            </w:pPr>
          </w:p>
        </w:tc>
      </w:tr>
      <w:tr w14:paraId="60D51CA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D2FF34">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BD0D">
            <w:pPr>
              <w:widowControl/>
              <w:jc w:val="center"/>
              <w:textAlignment w:val="center"/>
              <w:rPr>
                <w:rFonts w:ascii="宋体" w:hAnsi="宋体" w:eastAsia="宋体" w:cs="宋体"/>
                <w:color w:val="000000"/>
                <w:kern w:val="0"/>
                <w:sz w:val="22"/>
                <w:lang w:bidi="ar"/>
              </w:rPr>
            </w:pPr>
            <w:r>
              <w:rPr>
                <w:rFonts w:hint="eastAsia"/>
              </w:rPr>
              <w:t>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C625">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15E13C">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C4A8">
            <w:pPr>
              <w:widowControl/>
              <w:jc w:val="center"/>
              <w:textAlignment w:val="center"/>
              <w:rPr>
                <w:rFonts w:ascii="宋体" w:hAnsi="宋体" w:eastAsia="宋体" w:cs="宋体"/>
                <w:color w:val="000000"/>
                <w:kern w:val="0"/>
                <w:szCs w:val="21"/>
                <w:lang w:bidi="ar"/>
              </w:rPr>
            </w:pPr>
            <w:r>
              <w:rPr>
                <w:rFonts w:hint="eastAsia"/>
                <w:sz w:val="20"/>
              </w:rPr>
              <w:t>53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C438D">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F4C0">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769B7">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219">
            <w:pPr>
              <w:rPr>
                <w:rFonts w:ascii="宋体" w:hAnsi="宋体" w:eastAsia="宋体" w:cs="宋体"/>
                <w:b/>
                <w:color w:val="000000"/>
                <w:sz w:val="22"/>
              </w:rPr>
            </w:pPr>
          </w:p>
        </w:tc>
      </w:tr>
      <w:tr w14:paraId="4DB51FB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06DD2">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4086">
            <w:pPr>
              <w:widowControl/>
              <w:jc w:val="center"/>
              <w:textAlignment w:val="center"/>
              <w:rPr>
                <w:rFonts w:ascii="宋体" w:hAnsi="宋体" w:eastAsia="宋体" w:cs="宋体"/>
                <w:color w:val="000000"/>
                <w:kern w:val="0"/>
                <w:sz w:val="22"/>
                <w:lang w:bidi="ar"/>
              </w:rPr>
            </w:pPr>
            <w:r>
              <w:rPr>
                <w:rFonts w:hint="eastAsia"/>
              </w:rPr>
              <w:t>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B873">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2CBDB">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4187">
            <w:pPr>
              <w:widowControl/>
              <w:jc w:val="center"/>
              <w:textAlignment w:val="center"/>
              <w:rPr>
                <w:rFonts w:ascii="宋体" w:hAnsi="宋体" w:eastAsia="宋体" w:cs="宋体"/>
                <w:color w:val="000000"/>
                <w:kern w:val="0"/>
                <w:szCs w:val="21"/>
                <w:lang w:bidi="ar"/>
              </w:rPr>
            </w:pPr>
            <w:r>
              <w:rPr>
                <w:rFonts w:hint="eastAsia"/>
                <w:sz w:val="20"/>
              </w:rPr>
              <w:t>54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3AB4">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48E1">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DE5F1">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7DD2">
            <w:pPr>
              <w:rPr>
                <w:rFonts w:ascii="宋体" w:hAnsi="宋体" w:eastAsia="宋体" w:cs="宋体"/>
                <w:b/>
                <w:color w:val="000000"/>
                <w:sz w:val="22"/>
              </w:rPr>
            </w:pPr>
          </w:p>
        </w:tc>
      </w:tr>
      <w:tr w14:paraId="55A6B81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D9F12">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EFBC">
            <w:pPr>
              <w:widowControl/>
              <w:jc w:val="center"/>
              <w:textAlignment w:val="center"/>
              <w:rPr>
                <w:rFonts w:ascii="宋体" w:hAnsi="宋体" w:eastAsia="宋体" w:cs="宋体"/>
                <w:color w:val="000000"/>
                <w:kern w:val="0"/>
                <w:sz w:val="22"/>
                <w:lang w:bidi="ar"/>
              </w:rPr>
            </w:pPr>
            <w:r>
              <w:rPr>
                <w:rFonts w:hint="eastAsia"/>
              </w:rPr>
              <w:t>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68D0">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4AB721">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5CCA">
            <w:pPr>
              <w:widowControl/>
              <w:jc w:val="center"/>
              <w:textAlignment w:val="center"/>
              <w:rPr>
                <w:rFonts w:ascii="宋体" w:hAnsi="宋体" w:eastAsia="宋体" w:cs="宋体"/>
                <w:color w:val="000000"/>
                <w:kern w:val="0"/>
                <w:szCs w:val="21"/>
                <w:lang w:bidi="ar"/>
              </w:rPr>
            </w:pPr>
            <w:r>
              <w:rPr>
                <w:rFonts w:hint="eastAsia"/>
                <w:sz w:val="20"/>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CC3F">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9A622">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9D65C">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5379">
            <w:pPr>
              <w:rPr>
                <w:rFonts w:ascii="宋体" w:hAnsi="宋体" w:eastAsia="宋体" w:cs="宋体"/>
                <w:b/>
                <w:color w:val="000000"/>
                <w:sz w:val="22"/>
              </w:rPr>
            </w:pPr>
          </w:p>
        </w:tc>
      </w:tr>
      <w:tr w14:paraId="36D8E751">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816588">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DD99">
            <w:pPr>
              <w:widowControl/>
              <w:jc w:val="center"/>
              <w:textAlignment w:val="center"/>
              <w:rPr>
                <w:rFonts w:ascii="宋体" w:hAnsi="宋体" w:eastAsia="宋体" w:cs="宋体"/>
                <w:color w:val="000000"/>
                <w:kern w:val="0"/>
                <w:sz w:val="22"/>
                <w:lang w:bidi="ar"/>
              </w:rPr>
            </w:pPr>
            <w:r>
              <w:rPr>
                <w:rFonts w:hint="eastAsia"/>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C7B9">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EA097">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B2D8C">
            <w:pPr>
              <w:widowControl/>
              <w:jc w:val="center"/>
              <w:textAlignment w:val="center"/>
              <w:rPr>
                <w:rFonts w:ascii="宋体" w:hAnsi="宋体" w:eastAsia="宋体" w:cs="宋体"/>
                <w:color w:val="000000"/>
                <w:kern w:val="0"/>
                <w:szCs w:val="21"/>
                <w:lang w:bidi="ar"/>
              </w:rPr>
            </w:pPr>
            <w:r>
              <w:rPr>
                <w:rFonts w:hint="eastAsia"/>
                <w:sz w:val="20"/>
              </w:rPr>
              <w:t>56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C41D">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A46C">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1A804">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9698">
            <w:pPr>
              <w:rPr>
                <w:rFonts w:ascii="宋体" w:hAnsi="宋体" w:eastAsia="宋体" w:cs="宋体"/>
                <w:b/>
                <w:color w:val="000000"/>
                <w:sz w:val="22"/>
              </w:rPr>
            </w:pPr>
          </w:p>
        </w:tc>
      </w:tr>
      <w:tr w14:paraId="3B8ACCD1">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9C0E5">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7163">
            <w:pPr>
              <w:widowControl/>
              <w:jc w:val="center"/>
              <w:textAlignment w:val="center"/>
              <w:rPr>
                <w:rFonts w:ascii="宋体" w:hAnsi="宋体" w:eastAsia="宋体" w:cs="宋体"/>
                <w:color w:val="000000"/>
                <w:kern w:val="0"/>
                <w:sz w:val="22"/>
                <w:lang w:bidi="ar"/>
              </w:rPr>
            </w:pPr>
            <w:r>
              <w:rPr>
                <w:rFonts w:hint="eastAsia"/>
              </w:rPr>
              <w:t>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D56A">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1501A">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613F">
            <w:pPr>
              <w:widowControl/>
              <w:jc w:val="center"/>
              <w:textAlignment w:val="center"/>
              <w:rPr>
                <w:rFonts w:ascii="宋体" w:hAnsi="宋体" w:eastAsia="宋体" w:cs="宋体"/>
                <w:color w:val="000000"/>
                <w:kern w:val="0"/>
                <w:szCs w:val="21"/>
                <w:lang w:bidi="ar"/>
              </w:rPr>
            </w:pPr>
            <w:r>
              <w:rPr>
                <w:rFonts w:hint="eastAsia"/>
                <w:sz w:val="20"/>
              </w:rPr>
              <w:t>57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3B0D">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E23D">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2F231">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5F86">
            <w:pPr>
              <w:rPr>
                <w:rFonts w:ascii="宋体" w:hAnsi="宋体" w:eastAsia="宋体" w:cs="宋体"/>
                <w:b/>
                <w:color w:val="000000"/>
                <w:sz w:val="22"/>
              </w:rPr>
            </w:pPr>
          </w:p>
        </w:tc>
      </w:tr>
      <w:tr w14:paraId="4F9E498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E37AC">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694E">
            <w:pPr>
              <w:widowControl/>
              <w:jc w:val="center"/>
              <w:textAlignment w:val="center"/>
              <w:rPr>
                <w:rFonts w:ascii="宋体" w:hAnsi="宋体" w:eastAsia="宋体" w:cs="宋体"/>
                <w:color w:val="000000"/>
                <w:kern w:val="0"/>
                <w:sz w:val="22"/>
                <w:lang w:bidi="ar"/>
              </w:rPr>
            </w:pPr>
            <w:r>
              <w:rPr>
                <w:rFonts w:hint="eastAsia"/>
              </w:rPr>
              <w:t>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6524">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B109C8">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F273">
            <w:pPr>
              <w:widowControl/>
              <w:jc w:val="center"/>
              <w:textAlignment w:val="center"/>
              <w:rPr>
                <w:rFonts w:ascii="宋体" w:hAnsi="宋体" w:eastAsia="宋体" w:cs="宋体"/>
                <w:color w:val="000000"/>
                <w:kern w:val="0"/>
                <w:szCs w:val="21"/>
                <w:lang w:bidi="ar"/>
              </w:rPr>
            </w:pPr>
            <w:r>
              <w:rPr>
                <w:rFonts w:hint="eastAsia"/>
                <w:sz w:val="20"/>
              </w:rPr>
              <w:t>58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BCBB">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D41C">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20EF9">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411">
            <w:pPr>
              <w:rPr>
                <w:rFonts w:ascii="宋体" w:hAnsi="宋体" w:eastAsia="宋体" w:cs="宋体"/>
                <w:b/>
                <w:color w:val="000000"/>
                <w:sz w:val="22"/>
              </w:rPr>
            </w:pPr>
          </w:p>
        </w:tc>
      </w:tr>
      <w:tr w14:paraId="78964DAB">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8CA6F">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A5B6">
            <w:pPr>
              <w:widowControl/>
              <w:jc w:val="center"/>
              <w:textAlignment w:val="center"/>
              <w:rPr>
                <w:rFonts w:ascii="宋体" w:hAnsi="宋体" w:eastAsia="宋体" w:cs="宋体"/>
                <w:color w:val="000000"/>
                <w:kern w:val="0"/>
                <w:sz w:val="22"/>
                <w:lang w:bidi="ar"/>
              </w:rPr>
            </w:pPr>
            <w:r>
              <w:rPr>
                <w:rFonts w:hint="eastAsia"/>
              </w:rPr>
              <w:t>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5D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564.72</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C4BC5">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157F">
            <w:pPr>
              <w:widowControl/>
              <w:jc w:val="center"/>
              <w:textAlignment w:val="center"/>
              <w:rPr>
                <w:rFonts w:ascii="宋体" w:hAnsi="宋体" w:eastAsia="宋体" w:cs="宋体"/>
                <w:color w:val="000000"/>
                <w:kern w:val="0"/>
                <w:szCs w:val="21"/>
                <w:lang w:bidi="ar"/>
              </w:rPr>
            </w:pPr>
            <w:r>
              <w:rPr>
                <w:rFonts w:hint="eastAsia"/>
                <w:sz w:val="20"/>
              </w:rPr>
              <w:t>59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369B">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564.72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8514">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564.72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3C161">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7E28">
            <w:pPr>
              <w:rPr>
                <w:rFonts w:ascii="宋体" w:hAnsi="宋体" w:eastAsia="宋体" w:cs="宋体"/>
                <w:b/>
                <w:color w:val="000000"/>
                <w:sz w:val="22"/>
              </w:rPr>
            </w:pPr>
          </w:p>
        </w:tc>
      </w:tr>
      <w:tr w14:paraId="1EF6269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370B2">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F0A6">
            <w:pPr>
              <w:widowControl/>
              <w:jc w:val="center"/>
              <w:textAlignment w:val="center"/>
              <w:rPr>
                <w:rFonts w:ascii="宋体" w:hAnsi="宋体" w:eastAsia="宋体" w:cs="宋体"/>
                <w:color w:val="000000"/>
                <w:kern w:val="0"/>
                <w:sz w:val="22"/>
                <w:lang w:bidi="ar"/>
              </w:rPr>
            </w:pPr>
            <w:r>
              <w:rPr>
                <w:rFonts w:hint="eastAsia"/>
              </w:rPr>
              <w:t>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9C5">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5.54</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19585">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104C">
            <w:pPr>
              <w:widowControl/>
              <w:jc w:val="center"/>
              <w:textAlignment w:val="center"/>
              <w:rPr>
                <w:rFonts w:ascii="宋体" w:hAnsi="宋体" w:eastAsia="宋体" w:cs="宋体"/>
                <w:color w:val="000000"/>
                <w:kern w:val="0"/>
                <w:szCs w:val="21"/>
                <w:lang w:bidi="ar"/>
              </w:rPr>
            </w:pPr>
            <w:r>
              <w:rPr>
                <w:rFonts w:hint="eastAsia"/>
                <w:sz w:val="20"/>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8F69">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56D0">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DDD50">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66E6">
            <w:pPr>
              <w:rPr>
                <w:rFonts w:ascii="宋体" w:hAnsi="宋体" w:eastAsia="宋体" w:cs="宋体"/>
                <w:b/>
                <w:color w:val="000000"/>
                <w:sz w:val="22"/>
              </w:rPr>
            </w:pPr>
          </w:p>
        </w:tc>
      </w:tr>
      <w:tr w14:paraId="1B6FFC5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0B100">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FD9F">
            <w:pPr>
              <w:widowControl/>
              <w:jc w:val="center"/>
              <w:textAlignment w:val="center"/>
              <w:rPr>
                <w:rFonts w:ascii="宋体" w:hAnsi="宋体" w:eastAsia="宋体" w:cs="宋体"/>
                <w:color w:val="000000"/>
                <w:kern w:val="0"/>
                <w:sz w:val="22"/>
                <w:lang w:bidi="ar"/>
              </w:rPr>
            </w:pPr>
            <w:r>
              <w:rPr>
                <w:rFonts w:hint="eastAsia"/>
              </w:rPr>
              <w:t>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9CC">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5.54</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F6B5CD">
            <w:pPr>
              <w:widowControl/>
              <w:jc w:val="left"/>
              <w:textAlignment w:val="center"/>
              <w:rPr>
                <w:rFonts w:ascii="宋体" w:hAnsi="宋体" w:eastAsia="宋体" w:cs="宋体"/>
                <w:b/>
                <w:color w:val="000000"/>
                <w:kern w:val="0"/>
                <w:szCs w:val="21"/>
                <w:lang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88E5">
            <w:pPr>
              <w:widowControl/>
              <w:jc w:val="center"/>
              <w:textAlignment w:val="center"/>
              <w:rPr>
                <w:rFonts w:ascii="宋体" w:hAnsi="宋体" w:eastAsia="宋体" w:cs="宋体"/>
                <w:color w:val="000000"/>
                <w:kern w:val="0"/>
                <w:szCs w:val="21"/>
                <w:lang w:bidi="ar"/>
              </w:rPr>
            </w:pPr>
            <w:r>
              <w:rPr>
                <w:rFonts w:hint="eastAsia"/>
                <w:sz w:val="20"/>
              </w:rPr>
              <w:t>61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7334">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D808">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980EE">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52AA">
            <w:pPr>
              <w:rPr>
                <w:rFonts w:ascii="宋体" w:hAnsi="宋体" w:eastAsia="宋体" w:cs="宋体"/>
                <w:b/>
                <w:color w:val="000000"/>
                <w:sz w:val="22"/>
              </w:rPr>
            </w:pPr>
          </w:p>
        </w:tc>
      </w:tr>
      <w:tr w14:paraId="6ADAE6D0">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68F4E2">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BCBC">
            <w:pPr>
              <w:widowControl/>
              <w:jc w:val="center"/>
              <w:textAlignment w:val="center"/>
              <w:rPr>
                <w:rFonts w:ascii="宋体" w:hAnsi="宋体" w:eastAsia="宋体" w:cs="宋体"/>
                <w:color w:val="000000"/>
                <w:kern w:val="0"/>
                <w:sz w:val="22"/>
                <w:lang w:bidi="ar"/>
              </w:rPr>
            </w:pPr>
            <w:r>
              <w:rPr>
                <w:rFonts w:hint="eastAsia"/>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A4DA">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46F2C4">
            <w:pPr>
              <w:widowControl/>
              <w:jc w:val="left"/>
              <w:textAlignment w:val="center"/>
              <w:rPr>
                <w:rFonts w:ascii="宋体" w:hAnsi="宋体" w:eastAsia="宋体" w:cs="宋体"/>
                <w:b/>
                <w:color w:val="000000"/>
                <w:kern w:val="0"/>
                <w:szCs w:val="21"/>
                <w:lang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EB92">
            <w:pPr>
              <w:widowControl/>
              <w:jc w:val="center"/>
              <w:textAlignment w:val="center"/>
              <w:rPr>
                <w:rFonts w:ascii="宋体" w:hAnsi="宋体" w:eastAsia="宋体" w:cs="宋体"/>
                <w:color w:val="000000"/>
                <w:kern w:val="0"/>
                <w:szCs w:val="21"/>
                <w:lang w:bidi="ar"/>
              </w:rPr>
            </w:pPr>
            <w:r>
              <w:rPr>
                <w:rFonts w:hint="eastAsia"/>
                <w:sz w:val="20"/>
              </w:rPr>
              <w:t>62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7B07">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82D1">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E52B4">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1380">
            <w:pPr>
              <w:rPr>
                <w:rFonts w:ascii="宋体" w:hAnsi="宋体" w:eastAsia="宋体" w:cs="宋体"/>
                <w:b/>
                <w:color w:val="000000"/>
                <w:sz w:val="22"/>
              </w:rPr>
            </w:pPr>
          </w:p>
        </w:tc>
      </w:tr>
      <w:tr w14:paraId="345B1A0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C3731">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C9B22">
            <w:pPr>
              <w:widowControl/>
              <w:jc w:val="center"/>
              <w:textAlignment w:val="center"/>
              <w:rPr>
                <w:rFonts w:ascii="宋体" w:hAnsi="宋体" w:eastAsia="宋体" w:cs="宋体"/>
                <w:color w:val="000000"/>
                <w:kern w:val="0"/>
                <w:sz w:val="22"/>
                <w:lang w:bidi="ar"/>
              </w:rPr>
            </w:pPr>
            <w:r>
              <w:rPr>
                <w:rFonts w:hint="eastAsia"/>
              </w:rPr>
              <w:t>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D8D4">
            <w:pPr>
              <w:jc w:val="right"/>
              <w:rPr>
                <w:rFonts w:ascii="宋体" w:hAnsi="宋体" w:eastAsia="宋体" w:cs="宋体"/>
                <w:color w:val="000000"/>
                <w:sz w:val="22"/>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85A84">
            <w:pPr>
              <w:widowControl/>
              <w:jc w:val="left"/>
              <w:textAlignment w:val="center"/>
              <w:rPr>
                <w:rFonts w:ascii="宋体" w:hAnsi="宋体" w:eastAsia="宋体" w:cs="宋体"/>
                <w:b/>
                <w:color w:val="000000"/>
                <w:kern w:val="0"/>
                <w:szCs w:val="21"/>
                <w:lang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55D6">
            <w:pPr>
              <w:widowControl/>
              <w:jc w:val="center"/>
              <w:textAlignment w:val="center"/>
              <w:rPr>
                <w:rFonts w:ascii="宋体" w:hAnsi="宋体" w:eastAsia="宋体" w:cs="宋体"/>
                <w:color w:val="000000"/>
                <w:kern w:val="0"/>
                <w:szCs w:val="21"/>
                <w:lang w:bidi="ar"/>
              </w:rPr>
            </w:pPr>
            <w:r>
              <w:rPr>
                <w:rFonts w:hint="eastAsia"/>
                <w:sz w:val="20"/>
              </w:rPr>
              <w:t>63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4C8C">
            <w:pPr>
              <w:jc w:val="center"/>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FF98">
            <w:pPr>
              <w:jc w:val="center"/>
              <w:rPr>
                <w:rFonts w:ascii="宋体" w:hAnsi="宋体" w:eastAsia="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4A48">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279B">
            <w:pPr>
              <w:rPr>
                <w:rFonts w:ascii="宋体" w:hAnsi="宋体" w:eastAsia="宋体" w:cs="宋体"/>
                <w:b/>
                <w:color w:val="000000"/>
                <w:sz w:val="22"/>
              </w:rPr>
            </w:pPr>
          </w:p>
        </w:tc>
      </w:tr>
      <w:tr w14:paraId="126BEA9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26B24">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63F0">
            <w:pPr>
              <w:widowControl/>
              <w:jc w:val="center"/>
              <w:textAlignment w:val="center"/>
            </w:pPr>
            <w:r>
              <w:rPr>
                <w:rFonts w:hint="eastAsia"/>
              </w:rPr>
              <w:t>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F9E">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570.26</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39723">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A1D1">
            <w:pPr>
              <w:widowControl/>
              <w:jc w:val="center"/>
              <w:textAlignment w:val="center"/>
              <w:rPr>
                <w:rFonts w:ascii="宋体" w:hAnsi="宋体" w:eastAsia="宋体" w:cs="宋体"/>
                <w:color w:val="000000"/>
                <w:kern w:val="0"/>
                <w:szCs w:val="21"/>
                <w:lang w:bidi="ar"/>
              </w:rPr>
            </w:pPr>
            <w:r>
              <w:rPr>
                <w:rFonts w:hint="eastAsia"/>
                <w:sz w:val="20"/>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6934">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570.26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7E9C">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570.26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7491C">
            <w:pPr>
              <w:rPr>
                <w:rFonts w:ascii="宋体" w:hAnsi="宋体" w:eastAsia="宋体" w:cs="宋体"/>
                <w:b/>
                <w:color w:val="000000"/>
                <w:sz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87DE">
            <w:pPr>
              <w:rPr>
                <w:rFonts w:ascii="宋体" w:hAnsi="宋体" w:eastAsia="宋体" w:cs="宋体"/>
                <w:b/>
                <w:color w:val="000000"/>
                <w:sz w:val="22"/>
              </w:rPr>
            </w:pPr>
          </w:p>
        </w:tc>
      </w:tr>
      <w:tr w14:paraId="55D2F65D">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14:paraId="219EA50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14:paraId="4BC4C535">
        <w:tblPrEx>
          <w:tblCellMar>
            <w:top w:w="15" w:type="dxa"/>
            <w:left w:w="15" w:type="dxa"/>
            <w:bottom w:w="15" w:type="dxa"/>
            <w:right w:w="15" w:type="dxa"/>
          </w:tblCellMar>
        </w:tblPrEx>
        <w:trPr>
          <w:gridAfter w:val="1"/>
          <w:wAfter w:w="3338" w:type="dxa"/>
          <w:trHeight w:val="516" w:hRule="atLeast"/>
        </w:trPr>
        <w:tc>
          <w:tcPr>
            <w:tcW w:w="10848" w:type="dxa"/>
            <w:gridSpan w:val="15"/>
            <w:shd w:val="clear" w:color="auto" w:fill="FFFFFF"/>
            <w:vAlign w:val="center"/>
          </w:tcPr>
          <w:p w14:paraId="3EEACCF9">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1CFF8DE1">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14:paraId="60826920">
            <w:pPr>
              <w:jc w:val="center"/>
              <w:rPr>
                <w:rFonts w:ascii="宋体" w:hAnsi="宋体" w:eastAsia="宋体" w:cs="宋体"/>
                <w:color w:val="000000"/>
                <w:sz w:val="20"/>
                <w:szCs w:val="20"/>
              </w:rPr>
            </w:pPr>
          </w:p>
        </w:tc>
        <w:tc>
          <w:tcPr>
            <w:tcW w:w="1080" w:type="dxa"/>
            <w:shd w:val="clear" w:color="auto" w:fill="FFFFFF"/>
            <w:vAlign w:val="center"/>
          </w:tcPr>
          <w:p w14:paraId="031C4039">
            <w:pPr>
              <w:jc w:val="center"/>
              <w:rPr>
                <w:rFonts w:ascii="宋体" w:hAnsi="宋体" w:eastAsia="宋体" w:cs="宋体"/>
                <w:color w:val="000000"/>
                <w:sz w:val="20"/>
                <w:szCs w:val="20"/>
              </w:rPr>
            </w:pPr>
          </w:p>
        </w:tc>
        <w:tc>
          <w:tcPr>
            <w:tcW w:w="2326" w:type="dxa"/>
            <w:gridSpan w:val="4"/>
            <w:shd w:val="clear" w:color="auto" w:fill="FFFFFF"/>
            <w:vAlign w:val="center"/>
          </w:tcPr>
          <w:p w14:paraId="69EDADEF">
            <w:pPr>
              <w:jc w:val="center"/>
              <w:rPr>
                <w:rFonts w:ascii="宋体" w:hAnsi="宋体" w:eastAsia="宋体" w:cs="宋体"/>
                <w:color w:val="000000"/>
                <w:sz w:val="20"/>
                <w:szCs w:val="20"/>
              </w:rPr>
            </w:pPr>
          </w:p>
        </w:tc>
        <w:tc>
          <w:tcPr>
            <w:tcW w:w="2386" w:type="dxa"/>
            <w:shd w:val="clear" w:color="auto" w:fill="FFFFFF"/>
            <w:vAlign w:val="center"/>
          </w:tcPr>
          <w:p w14:paraId="7E3FDF64">
            <w:pPr>
              <w:rPr>
                <w:rFonts w:ascii="宋体" w:hAnsi="宋体" w:eastAsia="宋体" w:cs="宋体"/>
                <w:color w:val="000000"/>
                <w:sz w:val="20"/>
                <w:szCs w:val="20"/>
              </w:rPr>
            </w:pPr>
          </w:p>
        </w:tc>
        <w:tc>
          <w:tcPr>
            <w:tcW w:w="2176" w:type="dxa"/>
            <w:gridSpan w:val="5"/>
            <w:shd w:val="clear" w:color="auto" w:fill="FFFFFF"/>
            <w:vAlign w:val="center"/>
          </w:tcPr>
          <w:p w14:paraId="0E103325">
            <w:pPr>
              <w:rPr>
                <w:rFonts w:ascii="宋体" w:hAnsi="宋体" w:eastAsia="宋体" w:cs="宋体"/>
                <w:color w:val="000000"/>
                <w:sz w:val="20"/>
                <w:szCs w:val="20"/>
              </w:rPr>
            </w:pPr>
          </w:p>
        </w:tc>
        <w:tc>
          <w:tcPr>
            <w:tcW w:w="2280" w:type="dxa"/>
            <w:gridSpan w:val="3"/>
            <w:shd w:val="clear" w:color="auto" w:fill="FFFFFF"/>
            <w:vAlign w:val="center"/>
          </w:tcPr>
          <w:p w14:paraId="75BA183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14:paraId="3E72BE4A">
        <w:tblPrEx>
          <w:tblCellMar>
            <w:top w:w="15" w:type="dxa"/>
            <w:left w:w="15" w:type="dxa"/>
            <w:bottom w:w="15" w:type="dxa"/>
            <w:right w:w="15" w:type="dxa"/>
          </w:tblCellMar>
        </w:tblPrEx>
        <w:trPr>
          <w:gridAfter w:val="1"/>
          <w:wAfter w:w="3338" w:type="dxa"/>
          <w:trHeight w:val="354" w:hRule="atLeast"/>
        </w:trPr>
        <w:tc>
          <w:tcPr>
            <w:tcW w:w="600" w:type="dxa"/>
            <w:shd w:val="clear" w:color="auto" w:fill="FFFFFF"/>
            <w:vAlign w:val="center"/>
          </w:tcPr>
          <w:p w14:paraId="398A51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14:paraId="7DE81552">
            <w:pPr>
              <w:jc w:val="center"/>
              <w:rPr>
                <w:rFonts w:ascii="宋体" w:hAnsi="宋体" w:eastAsia="宋体" w:cs="宋体"/>
                <w:color w:val="000000"/>
                <w:sz w:val="20"/>
                <w:szCs w:val="20"/>
              </w:rPr>
            </w:pPr>
          </w:p>
        </w:tc>
        <w:tc>
          <w:tcPr>
            <w:tcW w:w="2326" w:type="dxa"/>
            <w:gridSpan w:val="4"/>
            <w:shd w:val="clear" w:color="auto" w:fill="FFFFFF"/>
            <w:vAlign w:val="center"/>
          </w:tcPr>
          <w:p w14:paraId="5449F45A">
            <w:pPr>
              <w:jc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唐山市路南区审计局</w:t>
            </w:r>
            <w:r>
              <w:rPr>
                <w:rFonts w:hint="eastAsia" w:ascii="宋体" w:hAnsi="宋体" w:eastAsia="宋体" w:cs="宋体"/>
                <w:color w:val="000000"/>
                <w:sz w:val="20"/>
                <w:szCs w:val="20"/>
              </w:rPr>
              <w:t xml:space="preserve">             </w:t>
            </w:r>
          </w:p>
        </w:tc>
        <w:tc>
          <w:tcPr>
            <w:tcW w:w="2386" w:type="dxa"/>
            <w:shd w:val="clear" w:color="auto" w:fill="FFFFFF"/>
            <w:vAlign w:val="center"/>
          </w:tcPr>
          <w:p w14:paraId="4B78365C">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5"/>
            <w:shd w:val="clear" w:color="auto" w:fill="FFFFFF"/>
            <w:vAlign w:val="center"/>
          </w:tcPr>
          <w:p w14:paraId="24547347">
            <w:pPr>
              <w:rPr>
                <w:rFonts w:ascii="宋体" w:hAnsi="宋体" w:eastAsia="宋体" w:cs="宋体"/>
                <w:color w:val="000000"/>
                <w:sz w:val="20"/>
                <w:szCs w:val="20"/>
              </w:rPr>
            </w:pPr>
          </w:p>
        </w:tc>
        <w:tc>
          <w:tcPr>
            <w:tcW w:w="2280" w:type="dxa"/>
            <w:gridSpan w:val="3"/>
            <w:shd w:val="clear" w:color="auto" w:fill="FFFFFF"/>
            <w:vAlign w:val="center"/>
          </w:tcPr>
          <w:p w14:paraId="512AD6F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14E60BC">
        <w:tblPrEx>
          <w:tblCellMar>
            <w:top w:w="15" w:type="dxa"/>
            <w:left w:w="15" w:type="dxa"/>
            <w:bottom w:w="15" w:type="dxa"/>
            <w:right w:w="15" w:type="dxa"/>
          </w:tblCellMar>
        </w:tblPrEx>
        <w:trPr>
          <w:gridAfter w:val="1"/>
          <w:wAfter w:w="3338" w:type="dxa"/>
          <w:trHeight w:val="251"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4105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A21F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5CD04509">
        <w:tblPrEx>
          <w:tblCellMar>
            <w:top w:w="15" w:type="dxa"/>
            <w:left w:w="15" w:type="dxa"/>
            <w:bottom w:w="15" w:type="dxa"/>
            <w:right w:w="15" w:type="dxa"/>
          </w:tblCellMar>
        </w:tblPrEx>
        <w:trPr>
          <w:gridAfter w:val="1"/>
          <w:wAfter w:w="3338" w:type="dxa"/>
          <w:trHeight w:val="312"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5A0E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E33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F58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B0C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E0E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1D4BA303">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29C75">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F4BEC">
            <w:pPr>
              <w:jc w:val="center"/>
              <w:rPr>
                <w:rFonts w:ascii="宋体" w:hAnsi="宋体" w:eastAsia="宋体" w:cs="宋体"/>
                <w:color w:val="000000"/>
                <w:sz w:val="24"/>
              </w:rPr>
            </w:pPr>
          </w:p>
        </w:tc>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FFC4">
            <w:pPr>
              <w:jc w:val="center"/>
              <w:rPr>
                <w:rFonts w:ascii="宋体" w:hAnsi="宋体" w:eastAsia="宋体" w:cs="宋体"/>
                <w:color w:val="000000"/>
                <w:sz w:val="24"/>
              </w:rPr>
            </w:pPr>
          </w:p>
        </w:tc>
        <w:tc>
          <w:tcPr>
            <w:tcW w:w="21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5532">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8622">
            <w:pPr>
              <w:jc w:val="center"/>
              <w:rPr>
                <w:rFonts w:ascii="宋体" w:hAnsi="宋体" w:eastAsia="宋体" w:cs="宋体"/>
                <w:color w:val="000000"/>
                <w:sz w:val="24"/>
              </w:rPr>
            </w:pPr>
          </w:p>
        </w:tc>
      </w:tr>
      <w:tr w14:paraId="3A96E070">
        <w:tblPrEx>
          <w:tblCellMar>
            <w:top w:w="15" w:type="dxa"/>
            <w:left w:w="15" w:type="dxa"/>
            <w:bottom w:w="15" w:type="dxa"/>
            <w:right w:w="15" w:type="dxa"/>
          </w:tblCellMar>
        </w:tblPrEx>
        <w:trPr>
          <w:gridAfter w:val="1"/>
          <w:wAfter w:w="3338" w:type="dxa"/>
          <w:trHeight w:val="312"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AEC3">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C3CE">
            <w:pPr>
              <w:jc w:val="center"/>
              <w:rPr>
                <w:rFonts w:ascii="宋体" w:hAnsi="宋体" w:eastAsia="宋体" w:cs="宋体"/>
                <w:color w:val="000000"/>
                <w:sz w:val="24"/>
              </w:rPr>
            </w:pPr>
          </w:p>
        </w:tc>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A290E">
            <w:pPr>
              <w:jc w:val="center"/>
              <w:rPr>
                <w:rFonts w:ascii="宋体" w:hAnsi="宋体" w:eastAsia="宋体" w:cs="宋体"/>
                <w:color w:val="000000"/>
                <w:sz w:val="24"/>
              </w:rPr>
            </w:pPr>
          </w:p>
        </w:tc>
        <w:tc>
          <w:tcPr>
            <w:tcW w:w="21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08DB">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F862">
            <w:pPr>
              <w:jc w:val="center"/>
              <w:rPr>
                <w:rFonts w:ascii="宋体" w:hAnsi="宋体" w:eastAsia="宋体" w:cs="宋体"/>
                <w:color w:val="000000"/>
                <w:sz w:val="24"/>
              </w:rPr>
            </w:pPr>
          </w:p>
        </w:tc>
      </w:tr>
      <w:tr w14:paraId="77DDBB9A">
        <w:tblPrEx>
          <w:tblCellMar>
            <w:top w:w="15" w:type="dxa"/>
            <w:left w:w="15" w:type="dxa"/>
            <w:bottom w:w="15" w:type="dxa"/>
            <w:right w:w="15" w:type="dxa"/>
          </w:tblCellMar>
        </w:tblPrEx>
        <w:trPr>
          <w:gridAfter w:val="1"/>
          <w:wAfter w:w="3338" w:type="dxa"/>
          <w:trHeight w:val="278"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610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32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6AF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E018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7C04DD32">
        <w:tblPrEx>
          <w:tblCellMar>
            <w:top w:w="15" w:type="dxa"/>
            <w:left w:w="15" w:type="dxa"/>
            <w:bottom w:w="15" w:type="dxa"/>
            <w:right w:w="15" w:type="dxa"/>
          </w:tblCellMar>
        </w:tblPrEx>
        <w:trPr>
          <w:gridAfter w:val="1"/>
          <w:wAfter w:w="3338" w:type="dxa"/>
          <w:trHeight w:val="278"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C6E3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50D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564.72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26334">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452.83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449E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111.89</w:t>
            </w:r>
          </w:p>
        </w:tc>
      </w:tr>
      <w:tr w14:paraId="5614AD9D">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02108">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201</w:t>
            </w:r>
            <w:r>
              <w:rPr>
                <w:rFonts w:hint="eastAsia" w:ascii="宋体" w:hAnsi="宋体"/>
                <w:color w:val="000000"/>
                <w:sz w:val="22"/>
              </w:rPr>
              <w:tab/>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76461">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一般公共服务支出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32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432.99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ABFE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321.10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BBD2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111.89</w:t>
            </w:r>
          </w:p>
        </w:tc>
      </w:tr>
      <w:tr w14:paraId="6967CDA6">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81393">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20108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424C2">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审计事务</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34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424.09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C840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321.10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8EEB3">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102.99</w:t>
            </w:r>
          </w:p>
        </w:tc>
      </w:tr>
      <w:tr w14:paraId="04DA774D">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F438C">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2010801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BB101">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行政运行</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8D1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223.94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ED3F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223.94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27BC0">
            <w:pPr>
              <w:jc w:val="right"/>
              <w:rPr>
                <w:rFonts w:ascii="宋体" w:hAnsi="宋体" w:eastAsia="宋体" w:cs="宋体"/>
                <w:color w:val="000000"/>
                <w:sz w:val="24"/>
              </w:rPr>
            </w:pPr>
          </w:p>
        </w:tc>
      </w:tr>
      <w:tr w14:paraId="456FF561">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53C78">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2010804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9998C">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审计业务</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35C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101.48</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92795">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2DF1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101.48</w:t>
            </w:r>
          </w:p>
        </w:tc>
      </w:tr>
      <w:tr w14:paraId="7F43589B">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F5ED7">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2010806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6CD79">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信息化建设</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0C6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70EA34">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9BDE7">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1.50</w:t>
            </w:r>
          </w:p>
        </w:tc>
      </w:tr>
      <w:tr w14:paraId="5A9EF572">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5E887">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2010850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3A9D8C">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事业运行</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2A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97.16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A9838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97.16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14ECD">
            <w:pPr>
              <w:jc w:val="right"/>
              <w:rPr>
                <w:rFonts w:ascii="宋体" w:hAnsi="宋体" w:eastAsia="宋体" w:cs="宋体"/>
                <w:color w:val="000000"/>
                <w:sz w:val="24"/>
              </w:rPr>
            </w:pPr>
          </w:p>
        </w:tc>
      </w:tr>
      <w:tr w14:paraId="3AFDEAFE">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979CF">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20132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2257E">
            <w:pPr>
              <w:jc w:val="left"/>
              <w:rPr>
                <w:rFonts w:hint="eastAsia" w:ascii="宋体" w:hAnsi="宋体" w:eastAsiaTheme="minorEastAsia" w:cstheme="minorBidi"/>
                <w:color w:val="000000"/>
                <w:kern w:val="2"/>
                <w:sz w:val="22"/>
                <w:szCs w:val="22"/>
                <w:lang w:val="en-US" w:eastAsia="zh-CN" w:bidi="ar-SA"/>
              </w:rPr>
            </w:pPr>
            <w:r>
              <w:rPr>
                <w:rFonts w:hint="eastAsia" w:ascii="宋体" w:hAnsi="宋体"/>
                <w:color w:val="000000"/>
                <w:sz w:val="22"/>
                <w:lang w:eastAsia="zh-CN"/>
              </w:rPr>
              <w:t>组织事务</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056B">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0EF98">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E305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r>
      <w:tr w14:paraId="04DA66C7">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1DE8D">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2013299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07B905">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其他组织事务支出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117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EA780">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0A88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8.90</w:t>
            </w:r>
          </w:p>
        </w:tc>
      </w:tr>
      <w:tr w14:paraId="6D85FF2C">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E97C">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96F0FF">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社会保障和就业支出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427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67.96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1D31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67.96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13A1F">
            <w:pPr>
              <w:jc w:val="right"/>
              <w:rPr>
                <w:rFonts w:ascii="宋体" w:hAnsi="宋体" w:eastAsia="宋体" w:cs="宋体"/>
                <w:color w:val="000000"/>
                <w:sz w:val="24"/>
              </w:rPr>
            </w:pPr>
          </w:p>
        </w:tc>
      </w:tr>
      <w:tr w14:paraId="044737A6">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A8169">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768C6">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行政事业单位养老支出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8EE">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66.44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C47CB">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66.44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A4756">
            <w:pPr>
              <w:jc w:val="right"/>
              <w:rPr>
                <w:rFonts w:ascii="宋体" w:hAnsi="宋体" w:eastAsia="宋体" w:cs="宋体"/>
                <w:color w:val="000000"/>
                <w:sz w:val="24"/>
              </w:rPr>
            </w:pPr>
          </w:p>
        </w:tc>
      </w:tr>
      <w:tr w14:paraId="020DBD59">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0598A">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94F93">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行政单位离退休</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FCCB">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26.86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3E22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26.86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92E0B">
            <w:pPr>
              <w:jc w:val="right"/>
              <w:rPr>
                <w:rFonts w:ascii="宋体" w:hAnsi="宋体" w:eastAsia="宋体" w:cs="宋体"/>
                <w:color w:val="000000"/>
                <w:sz w:val="24"/>
              </w:rPr>
            </w:pPr>
          </w:p>
        </w:tc>
      </w:tr>
      <w:tr w14:paraId="3B82CAE6">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483A1">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2080502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7DCBD1">
            <w:pPr>
              <w:jc w:val="left"/>
              <w:rPr>
                <w:rFonts w:hint="default" w:ascii="宋体" w:hAnsi="宋体" w:eastAsiaTheme="minorEastAsia" w:cstheme="minorBidi"/>
                <w:color w:val="000000"/>
                <w:kern w:val="2"/>
                <w:sz w:val="22"/>
                <w:szCs w:val="22"/>
                <w:lang w:val="en-US" w:eastAsia="zh-CN" w:bidi="ar-SA"/>
              </w:rPr>
            </w:pPr>
            <w:r>
              <w:rPr>
                <w:rFonts w:hint="eastAsia" w:ascii="宋体" w:hAnsi="宋体"/>
                <w:color w:val="000000"/>
                <w:sz w:val="22"/>
                <w:lang w:val="en-US" w:eastAsia="zh-CN"/>
              </w:rPr>
              <w:t xml:space="preserve">  </w:t>
            </w:r>
            <w:r>
              <w:rPr>
                <w:rFonts w:hint="eastAsia" w:ascii="宋体" w:hAnsi="宋体"/>
                <w:color w:val="000000"/>
                <w:sz w:val="22"/>
                <w:lang w:eastAsia="zh-CN"/>
              </w:rPr>
              <w:t>事业</w:t>
            </w:r>
            <w:r>
              <w:rPr>
                <w:rFonts w:hint="eastAsia" w:ascii="宋体" w:hAnsi="宋体"/>
                <w:color w:val="000000"/>
                <w:sz w:val="22"/>
              </w:rPr>
              <w:t>单位离退休</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DE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4.64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540B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4.64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9257B">
            <w:pPr>
              <w:jc w:val="right"/>
              <w:rPr>
                <w:rFonts w:ascii="宋体" w:hAnsi="宋体" w:eastAsia="宋体" w:cs="宋体"/>
                <w:color w:val="000000"/>
                <w:sz w:val="24"/>
              </w:rPr>
            </w:pPr>
          </w:p>
        </w:tc>
      </w:tr>
      <w:tr w14:paraId="1CFED2F3">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E285B">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D95D08">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机关事业单位基本养老保险缴费支出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7C8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34.94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232A3">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34.94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1470D">
            <w:pPr>
              <w:jc w:val="right"/>
              <w:rPr>
                <w:rFonts w:ascii="宋体" w:hAnsi="宋体" w:eastAsia="宋体" w:cs="宋体"/>
                <w:color w:val="000000"/>
                <w:sz w:val="24"/>
              </w:rPr>
            </w:pPr>
          </w:p>
        </w:tc>
      </w:tr>
      <w:tr w14:paraId="5714AC4E">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868AF">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0E04F">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财政对其他社会保险基金的补助</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D0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1602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4FA50">
            <w:pPr>
              <w:jc w:val="right"/>
              <w:rPr>
                <w:rFonts w:ascii="宋体" w:hAnsi="宋体" w:eastAsia="宋体" w:cs="宋体"/>
                <w:color w:val="000000"/>
                <w:sz w:val="24"/>
              </w:rPr>
            </w:pPr>
          </w:p>
        </w:tc>
      </w:tr>
      <w:tr w14:paraId="2BB4BD18">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4CA56">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EA9934">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财政对失业保险基金的补助</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7B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0.63</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B680B">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0.63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A66EF">
            <w:pPr>
              <w:jc w:val="right"/>
              <w:rPr>
                <w:rFonts w:ascii="宋体" w:hAnsi="宋体" w:eastAsia="宋体" w:cs="宋体"/>
                <w:color w:val="000000"/>
                <w:sz w:val="24"/>
              </w:rPr>
            </w:pPr>
          </w:p>
        </w:tc>
      </w:tr>
      <w:tr w14:paraId="0A2328D2">
        <w:tblPrEx>
          <w:tblCellMar>
            <w:top w:w="15" w:type="dxa"/>
            <w:left w:w="15" w:type="dxa"/>
            <w:bottom w:w="15" w:type="dxa"/>
            <w:right w:w="15" w:type="dxa"/>
          </w:tblCellMar>
        </w:tblPrEx>
        <w:trPr>
          <w:gridAfter w:val="1"/>
          <w:wAfter w:w="3338" w:type="dxa"/>
          <w:trHeight w:val="56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57EB6">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2082702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17947">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财政对工伤保险基金的补助</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D9B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0.89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A139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0.89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4C3EE">
            <w:pPr>
              <w:jc w:val="right"/>
              <w:rPr>
                <w:rFonts w:ascii="宋体" w:hAnsi="宋体" w:eastAsia="宋体" w:cs="宋体"/>
                <w:color w:val="000000"/>
                <w:sz w:val="24"/>
              </w:rPr>
            </w:pPr>
          </w:p>
        </w:tc>
      </w:tr>
      <w:tr w14:paraId="5839CF15">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EDD8B">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ADD0D">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卫生健康支出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D0AA">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80C7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0E32B">
            <w:pPr>
              <w:jc w:val="right"/>
              <w:rPr>
                <w:rFonts w:ascii="宋体" w:hAnsi="宋体" w:eastAsia="宋体" w:cs="宋体"/>
                <w:color w:val="000000"/>
                <w:sz w:val="24"/>
              </w:rPr>
            </w:pPr>
          </w:p>
        </w:tc>
      </w:tr>
      <w:tr w14:paraId="391F1D4C">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9CF2F">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B2230">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行政事业单位医疗</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E85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563C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35.76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4981F">
            <w:pPr>
              <w:jc w:val="right"/>
              <w:rPr>
                <w:rFonts w:ascii="宋体" w:hAnsi="宋体" w:eastAsia="宋体" w:cs="宋体"/>
                <w:color w:val="000000"/>
                <w:sz w:val="24"/>
              </w:rPr>
            </w:pPr>
          </w:p>
        </w:tc>
      </w:tr>
      <w:tr w14:paraId="6D919091">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CB2AB">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08671">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行政单位医疗</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3AF6">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16.67</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C96E2">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16.67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9A687">
            <w:pPr>
              <w:jc w:val="right"/>
              <w:rPr>
                <w:rFonts w:ascii="宋体" w:hAnsi="宋体" w:eastAsia="宋体" w:cs="宋体"/>
                <w:color w:val="000000"/>
                <w:sz w:val="24"/>
              </w:rPr>
            </w:pPr>
          </w:p>
        </w:tc>
      </w:tr>
      <w:tr w14:paraId="781FE1C2">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82A4C">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B18AB">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公务员医疗补助</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7023">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19.09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D9A58">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19.09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C18D2">
            <w:pPr>
              <w:jc w:val="right"/>
              <w:rPr>
                <w:rFonts w:ascii="宋体" w:hAnsi="宋体" w:eastAsia="宋体" w:cs="宋体"/>
                <w:color w:val="000000"/>
                <w:sz w:val="24"/>
              </w:rPr>
            </w:pPr>
          </w:p>
        </w:tc>
      </w:tr>
      <w:tr w14:paraId="7538B60A">
        <w:tblPrEx>
          <w:tblCellMar>
            <w:top w:w="15" w:type="dxa"/>
            <w:left w:w="15" w:type="dxa"/>
            <w:bottom w:w="15" w:type="dxa"/>
            <w:right w:w="15" w:type="dxa"/>
          </w:tblCellMar>
        </w:tblPrEx>
        <w:trPr>
          <w:gridAfter w:val="1"/>
          <w:wAfter w:w="3338" w:type="dxa"/>
          <w:trHeight w:val="27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1F5B2">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CAAFD">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住房保障支出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BD0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9092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AFAE0">
            <w:pPr>
              <w:jc w:val="right"/>
              <w:rPr>
                <w:rFonts w:ascii="宋体" w:hAnsi="宋体" w:eastAsia="宋体" w:cs="宋体"/>
                <w:color w:val="000000"/>
                <w:sz w:val="24"/>
              </w:rPr>
            </w:pPr>
          </w:p>
        </w:tc>
      </w:tr>
      <w:tr w14:paraId="64B0E296">
        <w:tblPrEx>
          <w:tblCellMar>
            <w:top w:w="15" w:type="dxa"/>
            <w:left w:w="15" w:type="dxa"/>
            <w:bottom w:w="15" w:type="dxa"/>
            <w:right w:w="15" w:type="dxa"/>
          </w:tblCellMar>
        </w:tblPrEx>
        <w:trPr>
          <w:gridAfter w:val="1"/>
          <w:wAfter w:w="3338" w:type="dxa"/>
          <w:trHeight w:val="284"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C3DA5">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110EF">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住房改革支出</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B51">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268B7">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5058F">
            <w:pPr>
              <w:jc w:val="right"/>
              <w:rPr>
                <w:rFonts w:ascii="宋体" w:hAnsi="宋体" w:eastAsia="宋体" w:cs="宋体"/>
                <w:color w:val="000000"/>
                <w:sz w:val="24"/>
              </w:rPr>
            </w:pPr>
          </w:p>
        </w:tc>
      </w:tr>
      <w:tr w14:paraId="00BE1352">
        <w:tblPrEx>
          <w:tblCellMar>
            <w:top w:w="15" w:type="dxa"/>
            <w:left w:w="15" w:type="dxa"/>
            <w:bottom w:w="15" w:type="dxa"/>
            <w:right w:w="15" w:type="dxa"/>
          </w:tblCellMar>
        </w:tblPrEx>
        <w:trPr>
          <w:gridAfter w:val="1"/>
          <w:wAfter w:w="3338" w:type="dxa"/>
          <w:trHeight w:val="3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F0EFB">
            <w:pPr>
              <w:jc w:val="left"/>
              <w:rPr>
                <w:rFonts w:hint="default"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C3D9A">
            <w:pPr>
              <w:jc w:val="left"/>
              <w:rPr>
                <w:rFonts w:ascii="宋体" w:hAnsi="宋体" w:eastAsiaTheme="minorEastAsia" w:cstheme="minorBidi"/>
                <w:color w:val="000000"/>
                <w:kern w:val="2"/>
                <w:sz w:val="22"/>
                <w:szCs w:val="22"/>
                <w:lang w:val="en-US" w:eastAsia="zh-CN" w:bidi="ar-SA"/>
              </w:rPr>
            </w:pPr>
            <w:r>
              <w:rPr>
                <w:rFonts w:hint="eastAsia" w:ascii="宋体" w:hAnsi="宋体"/>
                <w:color w:val="000000"/>
                <w:sz w:val="22"/>
              </w:rPr>
              <w:t xml:space="preserve">  住房公积金</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B6B5">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FD2DD">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C8DF8">
            <w:pPr>
              <w:jc w:val="right"/>
              <w:rPr>
                <w:rFonts w:ascii="宋体" w:hAnsi="宋体" w:eastAsia="宋体" w:cs="宋体"/>
                <w:color w:val="000000"/>
                <w:sz w:val="24"/>
              </w:rPr>
            </w:pPr>
          </w:p>
        </w:tc>
      </w:tr>
      <w:tr w14:paraId="602F0988">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14:paraId="0F98D90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14:paraId="6AB1BBB5">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14:paraId="186AE36B">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14:paraId="580A7556">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4"/>
                <w:rFonts w:hint="default"/>
                <w:lang w:bidi="ar"/>
              </w:rPr>
              <w:t>明细</w:t>
            </w:r>
            <w:r>
              <w:rPr>
                <w:rStyle w:val="15"/>
                <w:rFonts w:hint="default"/>
                <w:lang w:bidi="ar"/>
              </w:rPr>
              <w:t>表</w:t>
            </w:r>
          </w:p>
        </w:tc>
      </w:tr>
      <w:tr w14:paraId="29574501">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14:paraId="1EAAAF65">
            <w:pPr>
              <w:jc w:val="center"/>
              <w:rPr>
                <w:rFonts w:ascii="宋体" w:hAnsi="宋体" w:eastAsia="宋体" w:cs="宋体"/>
                <w:color w:val="000000"/>
                <w:sz w:val="20"/>
                <w:szCs w:val="20"/>
              </w:rPr>
            </w:pPr>
          </w:p>
        </w:tc>
        <w:tc>
          <w:tcPr>
            <w:tcW w:w="2138" w:type="dxa"/>
            <w:shd w:val="clear" w:color="auto" w:fill="FFFFFF"/>
            <w:vAlign w:val="center"/>
          </w:tcPr>
          <w:p w14:paraId="520F4D94">
            <w:pPr>
              <w:jc w:val="center"/>
              <w:rPr>
                <w:rFonts w:ascii="宋体" w:hAnsi="宋体" w:eastAsia="宋体" w:cs="宋体"/>
                <w:color w:val="000000"/>
                <w:sz w:val="20"/>
                <w:szCs w:val="20"/>
              </w:rPr>
            </w:pPr>
          </w:p>
        </w:tc>
        <w:tc>
          <w:tcPr>
            <w:tcW w:w="862" w:type="dxa"/>
            <w:shd w:val="clear" w:color="auto" w:fill="FFFFFF"/>
            <w:vAlign w:val="center"/>
          </w:tcPr>
          <w:p w14:paraId="724320E5">
            <w:pPr>
              <w:jc w:val="center"/>
              <w:rPr>
                <w:rFonts w:ascii="宋体" w:hAnsi="宋体" w:eastAsia="宋体" w:cs="宋体"/>
                <w:color w:val="000000"/>
                <w:sz w:val="20"/>
                <w:szCs w:val="20"/>
              </w:rPr>
            </w:pPr>
          </w:p>
        </w:tc>
        <w:tc>
          <w:tcPr>
            <w:tcW w:w="638" w:type="dxa"/>
            <w:shd w:val="clear" w:color="auto" w:fill="FFFFFF"/>
            <w:vAlign w:val="center"/>
          </w:tcPr>
          <w:p w14:paraId="01A9A61A">
            <w:pPr>
              <w:rPr>
                <w:rFonts w:ascii="宋体" w:hAnsi="宋体" w:eastAsia="宋体" w:cs="宋体"/>
                <w:color w:val="000000"/>
                <w:sz w:val="20"/>
                <w:szCs w:val="20"/>
              </w:rPr>
            </w:pPr>
          </w:p>
        </w:tc>
        <w:tc>
          <w:tcPr>
            <w:tcW w:w="1668" w:type="dxa"/>
            <w:shd w:val="clear" w:color="auto" w:fill="FFFFFF"/>
            <w:vAlign w:val="center"/>
          </w:tcPr>
          <w:p w14:paraId="49AA4C2D">
            <w:pPr>
              <w:rPr>
                <w:rFonts w:ascii="宋体" w:hAnsi="宋体" w:eastAsia="宋体" w:cs="宋体"/>
                <w:color w:val="000000"/>
                <w:sz w:val="20"/>
                <w:szCs w:val="20"/>
              </w:rPr>
            </w:pPr>
          </w:p>
        </w:tc>
        <w:tc>
          <w:tcPr>
            <w:tcW w:w="938" w:type="dxa"/>
            <w:shd w:val="clear" w:color="auto" w:fill="FFFFFF"/>
            <w:vAlign w:val="center"/>
          </w:tcPr>
          <w:p w14:paraId="6052B116">
            <w:pPr>
              <w:rPr>
                <w:rFonts w:ascii="宋体" w:hAnsi="宋体" w:eastAsia="宋体" w:cs="宋体"/>
                <w:color w:val="000000"/>
                <w:sz w:val="20"/>
                <w:szCs w:val="20"/>
              </w:rPr>
            </w:pPr>
          </w:p>
        </w:tc>
        <w:tc>
          <w:tcPr>
            <w:tcW w:w="619" w:type="dxa"/>
            <w:shd w:val="clear" w:color="auto" w:fill="FFFFFF"/>
            <w:vAlign w:val="center"/>
          </w:tcPr>
          <w:p w14:paraId="5E65A5DC">
            <w:pPr>
              <w:rPr>
                <w:rFonts w:ascii="宋体" w:hAnsi="宋体" w:eastAsia="宋体" w:cs="宋体"/>
                <w:color w:val="000000"/>
                <w:sz w:val="20"/>
                <w:szCs w:val="20"/>
              </w:rPr>
            </w:pPr>
          </w:p>
        </w:tc>
        <w:tc>
          <w:tcPr>
            <w:tcW w:w="2250" w:type="dxa"/>
            <w:shd w:val="clear" w:color="auto" w:fill="FFFFFF"/>
            <w:vAlign w:val="center"/>
          </w:tcPr>
          <w:p w14:paraId="64E9AD5C">
            <w:pPr>
              <w:rPr>
                <w:rFonts w:ascii="宋体" w:hAnsi="宋体" w:eastAsia="宋体" w:cs="宋体"/>
                <w:color w:val="000000"/>
                <w:sz w:val="20"/>
                <w:szCs w:val="20"/>
              </w:rPr>
            </w:pPr>
          </w:p>
        </w:tc>
        <w:tc>
          <w:tcPr>
            <w:tcW w:w="1034" w:type="dxa"/>
            <w:shd w:val="clear" w:color="auto" w:fill="FFFFFF"/>
            <w:vAlign w:val="center"/>
          </w:tcPr>
          <w:p w14:paraId="4F0E391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14:paraId="6D61934D">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14:paraId="3512B9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38" w:type="dxa"/>
            <w:shd w:val="clear" w:color="auto" w:fill="auto"/>
            <w:vAlign w:val="center"/>
          </w:tcPr>
          <w:p w14:paraId="58A93289">
            <w:pPr>
              <w:rPr>
                <w:rFonts w:ascii="宋体" w:hAnsi="宋体" w:eastAsia="宋体" w:cs="宋体"/>
                <w:color w:val="000000"/>
                <w:sz w:val="20"/>
                <w:szCs w:val="20"/>
              </w:rPr>
            </w:pPr>
            <w:r>
              <w:rPr>
                <w:rFonts w:hint="eastAsia" w:ascii="宋体" w:hAnsi="宋体" w:eastAsia="宋体" w:cs="宋体"/>
                <w:color w:val="000000"/>
                <w:kern w:val="0"/>
                <w:sz w:val="20"/>
                <w:szCs w:val="20"/>
                <w:lang w:eastAsia="zh-CN" w:bidi="ar"/>
              </w:rPr>
              <w:t>唐山市路南区审计局</w:t>
            </w:r>
          </w:p>
        </w:tc>
        <w:tc>
          <w:tcPr>
            <w:tcW w:w="862" w:type="dxa"/>
            <w:shd w:val="clear" w:color="auto" w:fill="auto"/>
            <w:vAlign w:val="center"/>
          </w:tcPr>
          <w:p w14:paraId="369FFD21">
            <w:pPr>
              <w:rPr>
                <w:rFonts w:ascii="宋体" w:hAnsi="宋体" w:eastAsia="宋体" w:cs="宋体"/>
                <w:color w:val="000000"/>
                <w:sz w:val="20"/>
                <w:szCs w:val="20"/>
              </w:rPr>
            </w:pPr>
          </w:p>
        </w:tc>
        <w:tc>
          <w:tcPr>
            <w:tcW w:w="638" w:type="dxa"/>
            <w:shd w:val="clear" w:color="auto" w:fill="auto"/>
            <w:vAlign w:val="center"/>
          </w:tcPr>
          <w:p w14:paraId="7C8078D9">
            <w:pPr>
              <w:rPr>
                <w:rFonts w:ascii="宋体" w:hAnsi="宋体" w:eastAsia="宋体" w:cs="宋体"/>
                <w:color w:val="000000"/>
                <w:sz w:val="20"/>
                <w:szCs w:val="20"/>
              </w:rPr>
            </w:pPr>
          </w:p>
        </w:tc>
        <w:tc>
          <w:tcPr>
            <w:tcW w:w="1668" w:type="dxa"/>
            <w:shd w:val="clear" w:color="auto" w:fill="auto"/>
            <w:vAlign w:val="center"/>
          </w:tcPr>
          <w:p w14:paraId="05CB2AFC">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14:paraId="427841A7">
            <w:pPr>
              <w:rPr>
                <w:rFonts w:ascii="宋体" w:hAnsi="宋体" w:eastAsia="宋体" w:cs="宋体"/>
                <w:color w:val="000000"/>
                <w:sz w:val="20"/>
                <w:szCs w:val="20"/>
              </w:rPr>
            </w:pPr>
          </w:p>
        </w:tc>
        <w:tc>
          <w:tcPr>
            <w:tcW w:w="619" w:type="dxa"/>
            <w:shd w:val="clear" w:color="auto" w:fill="auto"/>
            <w:vAlign w:val="center"/>
          </w:tcPr>
          <w:p w14:paraId="12ABB49F">
            <w:pPr>
              <w:rPr>
                <w:rFonts w:ascii="宋体" w:hAnsi="宋体" w:eastAsia="宋体" w:cs="宋体"/>
                <w:color w:val="000000"/>
                <w:sz w:val="20"/>
                <w:szCs w:val="20"/>
              </w:rPr>
            </w:pPr>
          </w:p>
        </w:tc>
        <w:tc>
          <w:tcPr>
            <w:tcW w:w="2250" w:type="dxa"/>
            <w:shd w:val="clear" w:color="auto" w:fill="auto"/>
            <w:vAlign w:val="center"/>
          </w:tcPr>
          <w:p w14:paraId="5338FA36">
            <w:pPr>
              <w:rPr>
                <w:rFonts w:ascii="宋体" w:hAnsi="宋体" w:eastAsia="宋体" w:cs="宋体"/>
                <w:color w:val="000000"/>
                <w:sz w:val="20"/>
                <w:szCs w:val="20"/>
              </w:rPr>
            </w:pPr>
          </w:p>
        </w:tc>
        <w:tc>
          <w:tcPr>
            <w:tcW w:w="1034" w:type="dxa"/>
            <w:shd w:val="clear" w:color="auto" w:fill="auto"/>
            <w:vAlign w:val="center"/>
          </w:tcPr>
          <w:p w14:paraId="4E0C60E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103887A">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4A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4D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E6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BB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41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50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EB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43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566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14:paraId="0EEE57E2">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D8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7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CD2B">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394.66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77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3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A25B">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26.47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C5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F4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183">
            <w:pPr>
              <w:rPr>
                <w:rFonts w:ascii="宋体" w:hAnsi="宋体" w:eastAsia="宋体" w:cs="宋体"/>
                <w:color w:val="000000"/>
                <w:sz w:val="20"/>
                <w:szCs w:val="20"/>
              </w:rPr>
            </w:pPr>
          </w:p>
        </w:tc>
      </w:tr>
      <w:tr w14:paraId="196D2A8B">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96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28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8FB3">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89.55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A0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52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35DC">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ED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E4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28C">
            <w:pPr>
              <w:rPr>
                <w:rFonts w:ascii="宋体" w:hAnsi="宋体" w:eastAsia="宋体" w:cs="宋体"/>
                <w:color w:val="000000"/>
                <w:sz w:val="20"/>
                <w:szCs w:val="20"/>
              </w:rPr>
            </w:pPr>
          </w:p>
        </w:tc>
      </w:tr>
      <w:tr w14:paraId="4D1F126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DD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B0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B12">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69.03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0B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C5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C9D">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91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608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0E43">
            <w:pPr>
              <w:rPr>
                <w:rFonts w:ascii="宋体" w:hAnsi="宋体" w:eastAsia="宋体" w:cs="宋体"/>
                <w:color w:val="000000"/>
                <w:sz w:val="20"/>
                <w:szCs w:val="20"/>
              </w:rPr>
            </w:pPr>
          </w:p>
        </w:tc>
      </w:tr>
      <w:tr w14:paraId="7B8B86E6">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A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74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CF6">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83.35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62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853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4C1">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7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14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30EE">
            <w:pPr>
              <w:rPr>
                <w:rFonts w:ascii="宋体" w:hAnsi="宋体" w:eastAsia="宋体" w:cs="宋体"/>
                <w:color w:val="000000"/>
                <w:sz w:val="20"/>
                <w:szCs w:val="20"/>
              </w:rPr>
            </w:pPr>
          </w:p>
        </w:tc>
      </w:tr>
      <w:tr w14:paraId="56C4F2D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4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31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C61F">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E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C6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822C">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2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9B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936">
            <w:pPr>
              <w:rPr>
                <w:rFonts w:ascii="宋体" w:hAnsi="宋体" w:eastAsia="宋体" w:cs="宋体"/>
                <w:color w:val="000000"/>
                <w:sz w:val="20"/>
                <w:szCs w:val="20"/>
              </w:rPr>
            </w:pPr>
          </w:p>
        </w:tc>
      </w:tr>
      <w:tr w14:paraId="73E47F92">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4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91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BDB1">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51.81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6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D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6FE">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A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3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BE1">
            <w:pPr>
              <w:rPr>
                <w:rFonts w:ascii="宋体" w:hAnsi="宋体" w:eastAsia="宋体" w:cs="宋体"/>
                <w:color w:val="000000"/>
                <w:sz w:val="20"/>
                <w:szCs w:val="20"/>
              </w:rPr>
            </w:pPr>
          </w:p>
        </w:tc>
      </w:tr>
      <w:tr w14:paraId="32F1A386">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3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3C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3E8">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34.94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33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B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268D">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8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14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4820">
            <w:pPr>
              <w:rPr>
                <w:rFonts w:ascii="宋体" w:hAnsi="宋体" w:eastAsia="宋体" w:cs="宋体"/>
                <w:color w:val="000000"/>
                <w:sz w:val="20"/>
                <w:szCs w:val="20"/>
              </w:rPr>
            </w:pPr>
          </w:p>
        </w:tc>
      </w:tr>
      <w:tr w14:paraId="1B4048C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37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0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8FF1">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B2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A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764">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8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58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9D3">
            <w:pPr>
              <w:rPr>
                <w:rFonts w:ascii="宋体" w:hAnsi="宋体" w:eastAsia="宋体" w:cs="宋体"/>
                <w:color w:val="000000"/>
                <w:sz w:val="20"/>
                <w:szCs w:val="20"/>
              </w:rPr>
            </w:pPr>
          </w:p>
        </w:tc>
      </w:tr>
      <w:tr w14:paraId="3E9DEE8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96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D8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53A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16.67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B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46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D04F">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3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DA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153">
            <w:pPr>
              <w:rPr>
                <w:rFonts w:ascii="宋体" w:hAnsi="宋体" w:eastAsia="宋体" w:cs="宋体"/>
                <w:color w:val="000000"/>
                <w:sz w:val="20"/>
                <w:szCs w:val="20"/>
              </w:rPr>
            </w:pPr>
          </w:p>
        </w:tc>
      </w:tr>
      <w:tr w14:paraId="1CCC6D5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7D7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EC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F1A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19.09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0C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63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328D">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AC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0A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C627">
            <w:pPr>
              <w:rPr>
                <w:rFonts w:ascii="宋体" w:hAnsi="宋体" w:eastAsia="宋体" w:cs="宋体"/>
                <w:color w:val="000000"/>
                <w:sz w:val="20"/>
                <w:szCs w:val="20"/>
              </w:rPr>
            </w:pPr>
          </w:p>
        </w:tc>
      </w:tr>
      <w:tr w14:paraId="10982AD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85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F0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AE7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9C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C9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31A">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DB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3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FE05">
            <w:pPr>
              <w:rPr>
                <w:rFonts w:ascii="宋体" w:hAnsi="宋体" w:eastAsia="宋体" w:cs="宋体"/>
                <w:color w:val="000000"/>
                <w:sz w:val="20"/>
                <w:szCs w:val="20"/>
              </w:rPr>
            </w:pPr>
          </w:p>
        </w:tc>
      </w:tr>
      <w:tr w14:paraId="08ABB1EE">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E6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A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4086">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28.02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A9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7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787D">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9B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A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15EF">
            <w:pPr>
              <w:rPr>
                <w:rFonts w:ascii="宋体" w:hAnsi="宋体" w:eastAsia="宋体" w:cs="宋体"/>
                <w:color w:val="000000"/>
                <w:sz w:val="20"/>
                <w:szCs w:val="20"/>
              </w:rPr>
            </w:pPr>
          </w:p>
        </w:tc>
      </w:tr>
      <w:tr w14:paraId="79191C68">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AE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EE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584">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7E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5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E12A">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13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8F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84FB">
            <w:pPr>
              <w:rPr>
                <w:rFonts w:ascii="宋体" w:hAnsi="宋体" w:eastAsia="宋体" w:cs="宋体"/>
                <w:color w:val="000000"/>
                <w:sz w:val="20"/>
                <w:szCs w:val="20"/>
              </w:rPr>
            </w:pPr>
          </w:p>
        </w:tc>
      </w:tr>
      <w:tr w14:paraId="0635B46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E8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2B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1571">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3F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D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BD23">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DF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A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639">
            <w:pPr>
              <w:rPr>
                <w:rFonts w:ascii="宋体" w:hAnsi="宋体" w:eastAsia="宋体" w:cs="宋体"/>
                <w:color w:val="000000"/>
                <w:sz w:val="20"/>
                <w:szCs w:val="20"/>
              </w:rPr>
            </w:pPr>
          </w:p>
        </w:tc>
      </w:tr>
      <w:tr w14:paraId="3B6D545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4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1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5736">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31.70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73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13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201B">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A9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89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04F6">
            <w:pPr>
              <w:rPr>
                <w:rFonts w:ascii="宋体" w:hAnsi="宋体" w:eastAsia="宋体" w:cs="宋体"/>
                <w:color w:val="000000"/>
                <w:sz w:val="20"/>
                <w:szCs w:val="20"/>
              </w:rPr>
            </w:pPr>
          </w:p>
        </w:tc>
      </w:tr>
      <w:tr w14:paraId="2B6FB4C6">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9C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F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044E">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B1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79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98B2">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2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0C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00C7">
            <w:pPr>
              <w:rPr>
                <w:rFonts w:ascii="宋体" w:hAnsi="宋体" w:eastAsia="宋体" w:cs="宋体"/>
                <w:color w:val="000000"/>
                <w:sz w:val="20"/>
                <w:szCs w:val="20"/>
              </w:rPr>
            </w:pPr>
          </w:p>
        </w:tc>
      </w:tr>
      <w:tr w14:paraId="1031C7E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5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80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CCF9">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31.50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9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22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1FC9">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7C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9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A4B">
            <w:pPr>
              <w:rPr>
                <w:rFonts w:ascii="宋体" w:hAnsi="宋体" w:eastAsia="宋体" w:cs="宋体"/>
                <w:color w:val="000000"/>
                <w:sz w:val="20"/>
                <w:szCs w:val="20"/>
              </w:rPr>
            </w:pPr>
          </w:p>
        </w:tc>
      </w:tr>
      <w:tr w14:paraId="1E470929">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F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20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41C1">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CF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C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B2A7">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9F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ED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6C29">
            <w:pPr>
              <w:rPr>
                <w:rFonts w:ascii="宋体" w:hAnsi="宋体" w:eastAsia="宋体" w:cs="宋体"/>
                <w:color w:val="000000"/>
                <w:sz w:val="20"/>
                <w:szCs w:val="20"/>
              </w:rPr>
            </w:pPr>
          </w:p>
        </w:tc>
      </w:tr>
      <w:tr w14:paraId="2A475E7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B3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F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C98">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1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FC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C101">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B4F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E9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B2E">
            <w:pPr>
              <w:rPr>
                <w:rFonts w:ascii="宋体" w:hAnsi="宋体" w:eastAsia="宋体" w:cs="宋体"/>
                <w:color w:val="000000"/>
                <w:sz w:val="20"/>
                <w:szCs w:val="20"/>
              </w:rPr>
            </w:pPr>
          </w:p>
        </w:tc>
      </w:tr>
      <w:tr w14:paraId="344407B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FE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11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FBA">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6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2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09B">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E8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50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8F03">
            <w:pPr>
              <w:rPr>
                <w:rFonts w:ascii="宋体" w:hAnsi="宋体" w:eastAsia="宋体" w:cs="宋体"/>
                <w:color w:val="000000"/>
                <w:sz w:val="20"/>
                <w:szCs w:val="20"/>
              </w:rPr>
            </w:pPr>
          </w:p>
        </w:tc>
      </w:tr>
      <w:tr w14:paraId="52E62931">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B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7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EC57">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95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C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891">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8.83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5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1018">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7A30">
            <w:pPr>
              <w:rPr>
                <w:rFonts w:ascii="宋体" w:hAnsi="宋体" w:eastAsia="宋体" w:cs="宋体"/>
                <w:color w:val="000000"/>
                <w:sz w:val="20"/>
                <w:szCs w:val="20"/>
              </w:rPr>
            </w:pPr>
          </w:p>
        </w:tc>
      </w:tr>
      <w:tr w14:paraId="11EA618D">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0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C3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4E97">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D5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AC9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DAF1">
            <w:pPr>
              <w:jc w:val="right"/>
              <w:rPr>
                <w:rFonts w:hint="default"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2F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9E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FE94">
            <w:pPr>
              <w:rPr>
                <w:rFonts w:ascii="宋体" w:hAnsi="宋体" w:eastAsia="宋体" w:cs="宋体"/>
                <w:color w:val="000000"/>
                <w:sz w:val="20"/>
                <w:szCs w:val="20"/>
              </w:rPr>
            </w:pPr>
          </w:p>
        </w:tc>
      </w:tr>
      <w:tr w14:paraId="68C3F0D3">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E0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9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0B92">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6A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95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D5F9">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F3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28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99E2">
            <w:pPr>
              <w:rPr>
                <w:rFonts w:ascii="宋体" w:hAnsi="宋体" w:eastAsia="宋体" w:cs="宋体"/>
                <w:color w:val="000000"/>
                <w:sz w:val="20"/>
                <w:szCs w:val="20"/>
              </w:rPr>
            </w:pPr>
          </w:p>
        </w:tc>
      </w:tr>
      <w:tr w14:paraId="5D781629">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AC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F9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510D">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02A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3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10DB">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E4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3E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9C1">
            <w:pPr>
              <w:rPr>
                <w:rFonts w:ascii="宋体" w:hAnsi="宋体" w:eastAsia="宋体" w:cs="宋体"/>
                <w:color w:val="000000"/>
                <w:sz w:val="20"/>
                <w:szCs w:val="20"/>
              </w:rPr>
            </w:pPr>
          </w:p>
        </w:tc>
      </w:tr>
      <w:tr w14:paraId="1533AFF3">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F3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89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06F">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C9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F5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C1F">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0.85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C5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65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C5E1">
            <w:pPr>
              <w:rPr>
                <w:rFonts w:ascii="宋体" w:hAnsi="宋体" w:eastAsia="宋体" w:cs="宋体"/>
                <w:color w:val="000000"/>
                <w:sz w:val="20"/>
                <w:szCs w:val="20"/>
              </w:rPr>
            </w:pPr>
          </w:p>
        </w:tc>
      </w:tr>
      <w:tr w14:paraId="2E71F8D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17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E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30A">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1E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3A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43C8">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F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F3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44F">
            <w:pPr>
              <w:rPr>
                <w:rFonts w:ascii="宋体" w:hAnsi="宋体" w:eastAsia="宋体" w:cs="宋体"/>
                <w:color w:val="000000"/>
                <w:sz w:val="20"/>
                <w:szCs w:val="20"/>
              </w:rPr>
            </w:pPr>
          </w:p>
        </w:tc>
      </w:tr>
      <w:tr w14:paraId="5F3EFDF8">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FE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E7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3CB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0.20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98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7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C624">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D70">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2561">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DF01">
            <w:pPr>
              <w:rPr>
                <w:rFonts w:ascii="宋体" w:hAnsi="宋体" w:eastAsia="宋体" w:cs="宋体"/>
                <w:color w:val="000000"/>
                <w:sz w:val="20"/>
                <w:szCs w:val="20"/>
              </w:rPr>
            </w:pPr>
          </w:p>
        </w:tc>
      </w:tr>
      <w:tr w14:paraId="5B095859">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C92D">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D22">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5327">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A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61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08B">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04AD">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15BE">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C5D6">
            <w:pPr>
              <w:rPr>
                <w:rFonts w:ascii="宋体" w:hAnsi="宋体" w:eastAsia="宋体" w:cs="宋体"/>
                <w:color w:val="000000"/>
                <w:sz w:val="20"/>
                <w:szCs w:val="20"/>
              </w:rPr>
            </w:pPr>
          </w:p>
        </w:tc>
      </w:tr>
      <w:tr w14:paraId="679F9F5F">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BA3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B246">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426.37</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B63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6482">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26.47</w:t>
            </w:r>
          </w:p>
        </w:tc>
      </w:tr>
      <w:tr w14:paraId="586F20E2">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14:paraId="0B2A5ED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14:paraId="3499785F">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2056"/>
        <w:gridCol w:w="1261"/>
        <w:gridCol w:w="1080"/>
        <w:gridCol w:w="1080"/>
        <w:gridCol w:w="1080"/>
        <w:gridCol w:w="1081"/>
        <w:gridCol w:w="1077"/>
      </w:tblGrid>
      <w:tr w14:paraId="233E2FB2">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14:paraId="790E570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4C0F1C50">
        <w:tblPrEx>
          <w:tblCellMar>
            <w:top w:w="15" w:type="dxa"/>
            <w:left w:w="15" w:type="dxa"/>
            <w:bottom w:w="15" w:type="dxa"/>
            <w:right w:w="15" w:type="dxa"/>
          </w:tblCellMar>
        </w:tblPrEx>
        <w:trPr>
          <w:trHeight w:val="211" w:hRule="atLeast"/>
        </w:trPr>
        <w:tc>
          <w:tcPr>
            <w:tcW w:w="555" w:type="dxa"/>
            <w:shd w:val="clear" w:color="auto" w:fill="FFFFFF"/>
            <w:vAlign w:val="center"/>
          </w:tcPr>
          <w:p w14:paraId="322EA087">
            <w:pPr>
              <w:jc w:val="center"/>
              <w:rPr>
                <w:rFonts w:ascii="宋体" w:hAnsi="宋体" w:eastAsia="宋体" w:cs="宋体"/>
                <w:color w:val="000000"/>
                <w:sz w:val="20"/>
                <w:szCs w:val="20"/>
              </w:rPr>
            </w:pPr>
          </w:p>
        </w:tc>
        <w:tc>
          <w:tcPr>
            <w:tcW w:w="1080" w:type="dxa"/>
            <w:shd w:val="clear" w:color="auto" w:fill="FFFFFF"/>
            <w:vAlign w:val="center"/>
          </w:tcPr>
          <w:p w14:paraId="2213D801">
            <w:pPr>
              <w:jc w:val="center"/>
              <w:rPr>
                <w:rFonts w:ascii="宋体" w:hAnsi="宋体" w:eastAsia="宋体" w:cs="宋体"/>
                <w:color w:val="000000"/>
                <w:sz w:val="20"/>
                <w:szCs w:val="20"/>
              </w:rPr>
            </w:pPr>
          </w:p>
        </w:tc>
        <w:tc>
          <w:tcPr>
            <w:tcW w:w="2056" w:type="dxa"/>
            <w:shd w:val="clear" w:color="auto" w:fill="FFFFFF"/>
            <w:vAlign w:val="center"/>
          </w:tcPr>
          <w:p w14:paraId="66EAA358">
            <w:pPr>
              <w:jc w:val="center"/>
              <w:rPr>
                <w:rFonts w:ascii="宋体" w:hAnsi="宋体" w:eastAsia="宋体" w:cs="宋体"/>
                <w:color w:val="000000"/>
                <w:sz w:val="20"/>
                <w:szCs w:val="20"/>
              </w:rPr>
            </w:pPr>
          </w:p>
        </w:tc>
        <w:tc>
          <w:tcPr>
            <w:tcW w:w="1261" w:type="dxa"/>
            <w:shd w:val="clear" w:color="auto" w:fill="auto"/>
            <w:vAlign w:val="bottom"/>
          </w:tcPr>
          <w:p w14:paraId="409E7156">
            <w:pPr>
              <w:rPr>
                <w:rFonts w:ascii="宋体" w:hAnsi="宋体" w:eastAsia="宋体" w:cs="宋体"/>
                <w:color w:val="000000"/>
                <w:sz w:val="24"/>
              </w:rPr>
            </w:pPr>
          </w:p>
        </w:tc>
        <w:tc>
          <w:tcPr>
            <w:tcW w:w="1080" w:type="dxa"/>
            <w:shd w:val="clear" w:color="auto" w:fill="auto"/>
            <w:vAlign w:val="bottom"/>
          </w:tcPr>
          <w:p w14:paraId="61FC3FCC">
            <w:pPr>
              <w:rPr>
                <w:rFonts w:ascii="宋体" w:hAnsi="宋体" w:eastAsia="宋体" w:cs="宋体"/>
                <w:color w:val="000000"/>
                <w:sz w:val="24"/>
              </w:rPr>
            </w:pPr>
          </w:p>
        </w:tc>
        <w:tc>
          <w:tcPr>
            <w:tcW w:w="1080" w:type="dxa"/>
            <w:shd w:val="clear" w:color="auto" w:fill="auto"/>
            <w:vAlign w:val="bottom"/>
          </w:tcPr>
          <w:p w14:paraId="12A723BE">
            <w:pPr>
              <w:rPr>
                <w:rFonts w:ascii="宋体" w:hAnsi="宋体" w:eastAsia="宋体" w:cs="宋体"/>
                <w:color w:val="000000"/>
                <w:sz w:val="24"/>
              </w:rPr>
            </w:pPr>
          </w:p>
        </w:tc>
        <w:tc>
          <w:tcPr>
            <w:tcW w:w="1080" w:type="dxa"/>
            <w:shd w:val="clear" w:color="auto" w:fill="auto"/>
            <w:vAlign w:val="bottom"/>
          </w:tcPr>
          <w:p w14:paraId="73C02B65">
            <w:pPr>
              <w:rPr>
                <w:rFonts w:ascii="宋体" w:hAnsi="宋体" w:eastAsia="宋体" w:cs="宋体"/>
                <w:color w:val="000000"/>
                <w:sz w:val="24"/>
              </w:rPr>
            </w:pPr>
          </w:p>
        </w:tc>
        <w:tc>
          <w:tcPr>
            <w:tcW w:w="1081" w:type="dxa"/>
            <w:shd w:val="clear" w:color="auto" w:fill="auto"/>
            <w:vAlign w:val="bottom"/>
          </w:tcPr>
          <w:p w14:paraId="69BE86EE">
            <w:pPr>
              <w:rPr>
                <w:rFonts w:ascii="宋体" w:hAnsi="宋体" w:eastAsia="宋体" w:cs="宋体"/>
                <w:color w:val="000000"/>
                <w:sz w:val="24"/>
              </w:rPr>
            </w:pPr>
          </w:p>
        </w:tc>
        <w:tc>
          <w:tcPr>
            <w:tcW w:w="1077" w:type="dxa"/>
            <w:shd w:val="clear" w:color="auto" w:fill="FFFFFF"/>
            <w:vAlign w:val="center"/>
          </w:tcPr>
          <w:p w14:paraId="187BB2D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0039E523">
        <w:tblPrEx>
          <w:tblCellMar>
            <w:top w:w="15" w:type="dxa"/>
            <w:left w:w="15" w:type="dxa"/>
            <w:bottom w:w="15" w:type="dxa"/>
            <w:right w:w="15" w:type="dxa"/>
          </w:tblCellMar>
        </w:tblPrEx>
        <w:trPr>
          <w:trHeight w:val="301" w:hRule="atLeast"/>
        </w:trPr>
        <w:tc>
          <w:tcPr>
            <w:tcW w:w="555" w:type="dxa"/>
            <w:shd w:val="clear" w:color="auto" w:fill="FFFFFF"/>
            <w:vAlign w:val="center"/>
          </w:tcPr>
          <w:p w14:paraId="379F79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14:paraId="1098CB88">
            <w:pPr>
              <w:jc w:val="center"/>
              <w:rPr>
                <w:rFonts w:ascii="宋体" w:hAnsi="宋体" w:eastAsia="宋体" w:cs="宋体"/>
                <w:color w:val="000000"/>
                <w:sz w:val="20"/>
                <w:szCs w:val="20"/>
              </w:rPr>
            </w:pPr>
          </w:p>
        </w:tc>
        <w:tc>
          <w:tcPr>
            <w:tcW w:w="2056" w:type="dxa"/>
            <w:shd w:val="clear" w:color="auto" w:fill="FFFFFF"/>
            <w:vAlign w:val="center"/>
          </w:tcPr>
          <w:p w14:paraId="21D6074F">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唐山市路南区审计局</w:t>
            </w:r>
          </w:p>
        </w:tc>
        <w:tc>
          <w:tcPr>
            <w:tcW w:w="1261" w:type="dxa"/>
            <w:shd w:val="clear" w:color="auto" w:fill="FFFFFF"/>
            <w:vAlign w:val="center"/>
          </w:tcPr>
          <w:p w14:paraId="01BC68A4">
            <w:pPr>
              <w:rPr>
                <w:rFonts w:ascii="宋体" w:hAnsi="宋体" w:eastAsia="宋体" w:cs="宋体"/>
                <w:color w:val="000000"/>
                <w:sz w:val="20"/>
                <w:szCs w:val="20"/>
              </w:rPr>
            </w:pPr>
          </w:p>
        </w:tc>
        <w:tc>
          <w:tcPr>
            <w:tcW w:w="1080" w:type="dxa"/>
            <w:shd w:val="clear" w:color="auto" w:fill="FFFFFF"/>
            <w:vAlign w:val="center"/>
          </w:tcPr>
          <w:p w14:paraId="3B711FFE">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14:paraId="18E764A1">
            <w:pPr>
              <w:rPr>
                <w:rFonts w:ascii="宋体" w:hAnsi="宋体" w:eastAsia="宋体" w:cs="宋体"/>
                <w:color w:val="000000"/>
                <w:sz w:val="20"/>
                <w:szCs w:val="20"/>
              </w:rPr>
            </w:pPr>
          </w:p>
        </w:tc>
        <w:tc>
          <w:tcPr>
            <w:tcW w:w="1080" w:type="dxa"/>
            <w:shd w:val="clear" w:color="auto" w:fill="FFFFFF"/>
            <w:vAlign w:val="center"/>
          </w:tcPr>
          <w:p w14:paraId="1B51715D">
            <w:pPr>
              <w:rPr>
                <w:rFonts w:ascii="宋体" w:hAnsi="宋体" w:eastAsia="宋体" w:cs="宋体"/>
                <w:color w:val="000000"/>
                <w:sz w:val="20"/>
                <w:szCs w:val="20"/>
              </w:rPr>
            </w:pPr>
          </w:p>
        </w:tc>
        <w:tc>
          <w:tcPr>
            <w:tcW w:w="1081" w:type="dxa"/>
            <w:shd w:val="clear" w:color="auto" w:fill="FFFFFF"/>
            <w:vAlign w:val="center"/>
          </w:tcPr>
          <w:p w14:paraId="2442405D">
            <w:pPr>
              <w:rPr>
                <w:rFonts w:ascii="宋体" w:hAnsi="宋体" w:eastAsia="宋体" w:cs="宋体"/>
                <w:color w:val="000000"/>
                <w:sz w:val="20"/>
                <w:szCs w:val="20"/>
              </w:rPr>
            </w:pPr>
          </w:p>
        </w:tc>
        <w:tc>
          <w:tcPr>
            <w:tcW w:w="1077" w:type="dxa"/>
            <w:shd w:val="clear" w:color="auto" w:fill="FFFFFF"/>
            <w:vAlign w:val="center"/>
          </w:tcPr>
          <w:p w14:paraId="6068120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137F0200">
        <w:tblPrEx>
          <w:tblCellMar>
            <w:top w:w="15" w:type="dxa"/>
            <w:left w:w="15" w:type="dxa"/>
            <w:bottom w:w="15" w:type="dxa"/>
            <w:right w:w="15" w:type="dxa"/>
          </w:tblCellMar>
        </w:tblPrEx>
        <w:trPr>
          <w:trHeight w:val="405" w:hRule="atLeast"/>
        </w:trPr>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1A8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D09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F10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F38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30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14:paraId="6D6F7B1A">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803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29B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3ACEE">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07CF">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22C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889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1A9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BACE">
            <w:pPr>
              <w:jc w:val="center"/>
              <w:rPr>
                <w:rFonts w:ascii="宋体" w:hAnsi="宋体" w:eastAsia="宋体" w:cs="宋体"/>
                <w:color w:val="000000"/>
                <w:sz w:val="24"/>
              </w:rPr>
            </w:pPr>
          </w:p>
        </w:tc>
      </w:tr>
      <w:tr w14:paraId="1DA28F1F">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4C6A4">
            <w:pPr>
              <w:jc w:val="center"/>
              <w:rPr>
                <w:rFonts w:ascii="宋体" w:hAnsi="宋体" w:eastAsia="宋体" w:cs="宋体"/>
                <w:color w:val="000000"/>
                <w:sz w:val="24"/>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EC26">
            <w:pPr>
              <w:jc w:val="center"/>
              <w:rPr>
                <w:rFonts w:ascii="宋体" w:hAnsi="宋体" w:eastAsia="宋体" w:cs="宋体"/>
                <w:color w:val="000000"/>
                <w:sz w:val="24"/>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0B99">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2746">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5657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7F9A5">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5761">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5076">
            <w:pPr>
              <w:jc w:val="center"/>
              <w:rPr>
                <w:rFonts w:ascii="宋体" w:hAnsi="宋体" w:eastAsia="宋体" w:cs="宋体"/>
                <w:color w:val="000000"/>
                <w:sz w:val="24"/>
              </w:rPr>
            </w:pPr>
          </w:p>
        </w:tc>
      </w:tr>
      <w:tr w14:paraId="1AC2AF47">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B7BF">
            <w:pPr>
              <w:jc w:val="center"/>
              <w:rPr>
                <w:rFonts w:ascii="宋体" w:hAnsi="宋体" w:eastAsia="宋体" w:cs="宋体"/>
                <w:color w:val="000000"/>
                <w:sz w:val="24"/>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8280">
            <w:pPr>
              <w:jc w:val="center"/>
              <w:rPr>
                <w:rFonts w:ascii="宋体" w:hAnsi="宋体" w:eastAsia="宋体" w:cs="宋体"/>
                <w:color w:val="000000"/>
                <w:sz w:val="24"/>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282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00B7">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0E86">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AB1A8">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B953">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E609">
            <w:pPr>
              <w:jc w:val="center"/>
              <w:rPr>
                <w:rFonts w:ascii="宋体" w:hAnsi="宋体" w:eastAsia="宋体" w:cs="宋体"/>
                <w:color w:val="000000"/>
                <w:sz w:val="24"/>
              </w:rPr>
            </w:pPr>
          </w:p>
        </w:tc>
      </w:tr>
      <w:tr w14:paraId="6604F471">
        <w:tblPrEx>
          <w:tblCellMar>
            <w:top w:w="15" w:type="dxa"/>
            <w:left w:w="15" w:type="dxa"/>
            <w:bottom w:w="15" w:type="dxa"/>
            <w:right w:w="15" w:type="dxa"/>
          </w:tblCellMar>
        </w:tblPrEx>
        <w:trPr>
          <w:trHeight w:val="450" w:hRule="atLeast"/>
        </w:trPr>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008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E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E02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0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E7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B6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9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6A8FF3B8">
        <w:tblPrEx>
          <w:tblCellMar>
            <w:top w:w="15" w:type="dxa"/>
            <w:left w:w="15" w:type="dxa"/>
            <w:bottom w:w="15" w:type="dxa"/>
            <w:right w:w="15" w:type="dxa"/>
          </w:tblCellMar>
        </w:tblPrEx>
        <w:trPr>
          <w:trHeight w:val="450" w:hRule="atLeast"/>
        </w:trPr>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EF3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96F4">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2C9E">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2614">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624">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A37A">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187">
            <w:pPr>
              <w:jc w:val="center"/>
              <w:rPr>
                <w:rFonts w:ascii="宋体" w:hAnsi="宋体" w:eastAsia="宋体" w:cs="宋体"/>
                <w:color w:val="000000"/>
                <w:sz w:val="24"/>
              </w:rPr>
            </w:pPr>
          </w:p>
        </w:tc>
      </w:tr>
      <w:tr w14:paraId="3EC1C87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0E920">
            <w:pPr>
              <w:jc w:val="center"/>
              <w:rPr>
                <w:rFonts w:ascii="宋体" w:hAnsi="宋体" w:eastAsia="宋体" w:cs="宋体"/>
                <w:color w:val="000000"/>
                <w:sz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B45">
            <w:pPr>
              <w:rPr>
                <w:rFonts w:ascii="宋体" w:hAnsi="宋体" w:eastAsia="宋体" w:cs="宋体"/>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0E22">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B6E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F699">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ABE9">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F72">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13C4">
            <w:pPr>
              <w:rPr>
                <w:rFonts w:ascii="宋体" w:hAnsi="宋体" w:eastAsia="宋体" w:cs="宋体"/>
                <w:color w:val="000000"/>
                <w:sz w:val="24"/>
              </w:rPr>
            </w:pPr>
          </w:p>
        </w:tc>
      </w:tr>
      <w:tr w14:paraId="44E89708">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94420">
            <w:pPr>
              <w:jc w:val="center"/>
              <w:rPr>
                <w:rFonts w:ascii="宋体" w:hAnsi="宋体" w:eastAsia="宋体" w:cs="宋体"/>
                <w:color w:val="000000"/>
                <w:sz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E4AF">
            <w:pPr>
              <w:rPr>
                <w:rFonts w:ascii="宋体" w:hAnsi="宋体" w:eastAsia="宋体" w:cs="宋体"/>
                <w:color w:val="000000"/>
                <w:sz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39B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4F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41F1">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669">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989C">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E16">
            <w:pPr>
              <w:rPr>
                <w:rFonts w:ascii="宋体" w:hAnsi="宋体" w:eastAsia="宋体" w:cs="宋体"/>
                <w:color w:val="000000"/>
                <w:sz w:val="24"/>
              </w:rPr>
            </w:pPr>
          </w:p>
        </w:tc>
      </w:tr>
      <w:tr w14:paraId="79B552C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AB693">
            <w:pPr>
              <w:jc w:val="center"/>
              <w:rPr>
                <w:rFonts w:ascii="宋体" w:hAnsi="宋体" w:eastAsia="宋体" w:cs="宋体"/>
                <w:color w:val="000000"/>
                <w:sz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82A5">
            <w:pPr>
              <w:rPr>
                <w:rFonts w:ascii="宋体" w:hAnsi="宋体" w:eastAsia="宋体" w:cs="宋体"/>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B07">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9BF9">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19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B67">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BF0">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5066">
            <w:pPr>
              <w:rPr>
                <w:rFonts w:ascii="宋体" w:hAnsi="宋体" w:eastAsia="宋体" w:cs="宋体"/>
                <w:color w:val="000000"/>
                <w:sz w:val="24"/>
              </w:rPr>
            </w:pPr>
          </w:p>
        </w:tc>
      </w:tr>
      <w:tr w14:paraId="511FE2A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B3FF0">
            <w:pPr>
              <w:jc w:val="center"/>
              <w:rPr>
                <w:rFonts w:ascii="宋体" w:hAnsi="宋体" w:eastAsia="宋体" w:cs="宋体"/>
                <w:color w:val="000000"/>
                <w:sz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85D">
            <w:pPr>
              <w:rPr>
                <w:rFonts w:ascii="宋体" w:hAnsi="宋体" w:eastAsia="宋体" w:cs="宋体"/>
                <w:color w:val="000000"/>
                <w:sz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1069">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51A">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B26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76F4">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072">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638">
            <w:pPr>
              <w:rPr>
                <w:rFonts w:ascii="宋体" w:hAnsi="宋体" w:eastAsia="宋体" w:cs="宋体"/>
                <w:color w:val="000000"/>
                <w:sz w:val="24"/>
              </w:rPr>
            </w:pPr>
          </w:p>
        </w:tc>
      </w:tr>
      <w:tr w14:paraId="2ADFA3AF">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26D63">
            <w:pPr>
              <w:jc w:val="center"/>
              <w:rPr>
                <w:rFonts w:ascii="宋体" w:hAnsi="宋体" w:eastAsia="宋体" w:cs="宋体"/>
                <w:color w:val="000000"/>
                <w:sz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3A19">
            <w:pPr>
              <w:rPr>
                <w:rFonts w:ascii="宋体" w:hAnsi="宋体" w:eastAsia="宋体" w:cs="宋体"/>
                <w:color w:val="000000"/>
                <w:sz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E615">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D9A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6A72">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0EE">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64A">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A61">
            <w:pPr>
              <w:rPr>
                <w:rFonts w:ascii="宋体" w:hAnsi="宋体" w:eastAsia="宋体" w:cs="宋体"/>
                <w:color w:val="000000"/>
                <w:sz w:val="24"/>
              </w:rPr>
            </w:pPr>
          </w:p>
        </w:tc>
      </w:tr>
      <w:tr w14:paraId="42C5EF0E">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D8639">
            <w:pPr>
              <w:jc w:val="center"/>
              <w:rPr>
                <w:rFonts w:ascii="宋体" w:hAnsi="宋体" w:eastAsia="宋体" w:cs="宋体"/>
                <w:color w:val="000000"/>
                <w:sz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75B7">
            <w:pPr>
              <w:rPr>
                <w:rFonts w:ascii="宋体" w:hAnsi="宋体" w:eastAsia="宋体" w:cs="宋体"/>
                <w:color w:val="000000"/>
                <w:sz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4133">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9D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F12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F2D1">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3B8">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557">
            <w:pPr>
              <w:rPr>
                <w:rFonts w:ascii="宋体" w:hAnsi="宋体" w:eastAsia="宋体" w:cs="宋体"/>
                <w:color w:val="000000"/>
                <w:sz w:val="24"/>
              </w:rPr>
            </w:pPr>
          </w:p>
        </w:tc>
      </w:tr>
      <w:tr w14:paraId="762885E2">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14:paraId="009FAE6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注：本表反映部门本年度政府性基金预算财政拨款收入、支出及结转和结余情况。本部门本年度无相关收入（或支出、收支及结转结余等）情况，按要求空表列示。</w:t>
            </w:r>
          </w:p>
        </w:tc>
      </w:tr>
    </w:tbl>
    <w:p w14:paraId="54EA9DDC">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1719"/>
        <w:gridCol w:w="552"/>
        <w:gridCol w:w="2023"/>
        <w:gridCol w:w="762"/>
        <w:gridCol w:w="1036"/>
        <w:gridCol w:w="977"/>
        <w:gridCol w:w="2161"/>
      </w:tblGrid>
      <w:tr w14:paraId="0CFB0FDB">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14:paraId="6912286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2F3F65EF">
        <w:tblPrEx>
          <w:tblCellMar>
            <w:top w:w="15" w:type="dxa"/>
            <w:left w:w="15" w:type="dxa"/>
            <w:bottom w:w="15" w:type="dxa"/>
            <w:right w:w="15" w:type="dxa"/>
          </w:tblCellMar>
        </w:tblPrEx>
        <w:trPr>
          <w:trHeight w:val="286" w:hRule="atLeast"/>
        </w:trPr>
        <w:tc>
          <w:tcPr>
            <w:tcW w:w="1016" w:type="dxa"/>
            <w:shd w:val="clear" w:color="auto" w:fill="FFFFFF"/>
            <w:vAlign w:val="center"/>
          </w:tcPr>
          <w:p w14:paraId="43339C94">
            <w:pPr>
              <w:jc w:val="center"/>
              <w:rPr>
                <w:rFonts w:ascii="宋体" w:hAnsi="宋体" w:eastAsia="宋体" w:cs="宋体"/>
                <w:color w:val="000000"/>
                <w:sz w:val="20"/>
                <w:szCs w:val="20"/>
              </w:rPr>
            </w:pPr>
          </w:p>
        </w:tc>
        <w:tc>
          <w:tcPr>
            <w:tcW w:w="1895" w:type="dxa"/>
            <w:gridSpan w:val="2"/>
            <w:shd w:val="clear" w:color="auto" w:fill="FFFFFF"/>
            <w:vAlign w:val="center"/>
          </w:tcPr>
          <w:p w14:paraId="4E79B3EB">
            <w:pPr>
              <w:jc w:val="center"/>
              <w:rPr>
                <w:rFonts w:ascii="宋体" w:hAnsi="宋体" w:eastAsia="宋体" w:cs="宋体"/>
                <w:color w:val="000000"/>
                <w:sz w:val="20"/>
                <w:szCs w:val="20"/>
              </w:rPr>
            </w:pPr>
          </w:p>
        </w:tc>
        <w:tc>
          <w:tcPr>
            <w:tcW w:w="552" w:type="dxa"/>
            <w:shd w:val="clear" w:color="auto" w:fill="FFFFFF"/>
            <w:vAlign w:val="center"/>
          </w:tcPr>
          <w:p w14:paraId="3A07D2F5">
            <w:pPr>
              <w:jc w:val="center"/>
              <w:rPr>
                <w:rFonts w:ascii="宋体" w:hAnsi="宋体" w:eastAsia="宋体" w:cs="宋体"/>
                <w:color w:val="000000"/>
                <w:sz w:val="20"/>
                <w:szCs w:val="20"/>
              </w:rPr>
            </w:pPr>
          </w:p>
        </w:tc>
        <w:tc>
          <w:tcPr>
            <w:tcW w:w="2785" w:type="dxa"/>
            <w:gridSpan w:val="2"/>
            <w:shd w:val="clear" w:color="auto" w:fill="FFFFFF"/>
            <w:vAlign w:val="center"/>
          </w:tcPr>
          <w:p w14:paraId="09CED3ED">
            <w:pPr>
              <w:rPr>
                <w:rFonts w:ascii="宋体" w:hAnsi="宋体" w:eastAsia="宋体" w:cs="宋体"/>
                <w:color w:val="000000"/>
                <w:sz w:val="20"/>
                <w:szCs w:val="20"/>
              </w:rPr>
            </w:pPr>
          </w:p>
        </w:tc>
        <w:tc>
          <w:tcPr>
            <w:tcW w:w="1036" w:type="dxa"/>
            <w:shd w:val="clear" w:color="auto" w:fill="FFFFFF"/>
            <w:vAlign w:val="center"/>
          </w:tcPr>
          <w:p w14:paraId="7549AF02">
            <w:pPr>
              <w:rPr>
                <w:rFonts w:ascii="宋体" w:hAnsi="宋体" w:eastAsia="宋体" w:cs="宋体"/>
                <w:color w:val="000000"/>
                <w:sz w:val="20"/>
                <w:szCs w:val="20"/>
              </w:rPr>
            </w:pPr>
          </w:p>
        </w:tc>
        <w:tc>
          <w:tcPr>
            <w:tcW w:w="3138" w:type="dxa"/>
            <w:gridSpan w:val="2"/>
            <w:shd w:val="clear" w:color="auto" w:fill="FFFFFF"/>
            <w:vAlign w:val="center"/>
          </w:tcPr>
          <w:p w14:paraId="78D23C7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6B3EEEF0">
        <w:tblPrEx>
          <w:tblCellMar>
            <w:top w:w="15" w:type="dxa"/>
            <w:left w:w="15" w:type="dxa"/>
            <w:bottom w:w="15" w:type="dxa"/>
            <w:right w:w="15" w:type="dxa"/>
          </w:tblCellMar>
        </w:tblPrEx>
        <w:trPr>
          <w:trHeight w:val="286" w:hRule="atLeast"/>
        </w:trPr>
        <w:tc>
          <w:tcPr>
            <w:tcW w:w="1016" w:type="dxa"/>
            <w:shd w:val="clear" w:color="auto" w:fill="FFFFFF"/>
            <w:vAlign w:val="center"/>
          </w:tcPr>
          <w:p w14:paraId="5B0F54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895" w:type="dxa"/>
            <w:gridSpan w:val="2"/>
            <w:shd w:val="clear" w:color="auto" w:fill="FFFFFF"/>
            <w:vAlign w:val="center"/>
          </w:tcPr>
          <w:p w14:paraId="523DEC6D">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唐山市路南区审计局</w:t>
            </w:r>
          </w:p>
        </w:tc>
        <w:tc>
          <w:tcPr>
            <w:tcW w:w="552" w:type="dxa"/>
            <w:shd w:val="clear" w:color="auto" w:fill="FFFFFF"/>
            <w:vAlign w:val="center"/>
          </w:tcPr>
          <w:p w14:paraId="577E7211">
            <w:pPr>
              <w:jc w:val="center"/>
              <w:rPr>
                <w:rFonts w:ascii="宋体" w:hAnsi="宋体" w:eastAsia="宋体" w:cs="宋体"/>
                <w:color w:val="000000"/>
                <w:sz w:val="20"/>
                <w:szCs w:val="20"/>
              </w:rPr>
            </w:pPr>
          </w:p>
        </w:tc>
        <w:tc>
          <w:tcPr>
            <w:tcW w:w="2785" w:type="dxa"/>
            <w:gridSpan w:val="2"/>
            <w:shd w:val="clear" w:color="auto" w:fill="FFFFFF"/>
            <w:vAlign w:val="center"/>
          </w:tcPr>
          <w:p w14:paraId="4F8949DA">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14:paraId="3C600B4D">
            <w:pPr>
              <w:rPr>
                <w:rFonts w:ascii="宋体" w:hAnsi="宋体" w:eastAsia="宋体" w:cs="宋体"/>
                <w:color w:val="000000"/>
                <w:sz w:val="20"/>
                <w:szCs w:val="20"/>
              </w:rPr>
            </w:pPr>
          </w:p>
        </w:tc>
        <w:tc>
          <w:tcPr>
            <w:tcW w:w="3138" w:type="dxa"/>
            <w:gridSpan w:val="2"/>
            <w:shd w:val="clear" w:color="auto" w:fill="FFFFFF"/>
            <w:vAlign w:val="center"/>
          </w:tcPr>
          <w:p w14:paraId="368CF82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26578E75">
        <w:tblPrEx>
          <w:tblCellMar>
            <w:top w:w="15" w:type="dxa"/>
            <w:left w:w="15" w:type="dxa"/>
            <w:bottom w:w="15" w:type="dxa"/>
            <w:right w:w="15" w:type="dxa"/>
          </w:tblCellMar>
        </w:tblPrEx>
        <w:trPr>
          <w:trHeight w:val="390" w:hRule="atLeast"/>
        </w:trPr>
        <w:tc>
          <w:tcPr>
            <w:tcW w:w="3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CE0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6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821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1A99CB2C">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E81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2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110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96A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889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91D8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313D0FBD">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046D">
            <w:pPr>
              <w:jc w:val="center"/>
              <w:rPr>
                <w:rFonts w:ascii="宋体" w:hAnsi="宋体" w:eastAsia="宋体" w:cs="宋体"/>
                <w:color w:val="000000"/>
                <w:sz w:val="24"/>
              </w:rPr>
            </w:pPr>
          </w:p>
        </w:tc>
        <w:tc>
          <w:tcPr>
            <w:tcW w:w="2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4DAA">
            <w:pPr>
              <w:jc w:val="center"/>
              <w:rPr>
                <w:rFonts w:ascii="宋体" w:hAnsi="宋体" w:eastAsia="宋体" w:cs="宋体"/>
                <w:color w:val="000000"/>
                <w:sz w:val="24"/>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64CE7">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C73F6">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1E27">
            <w:pPr>
              <w:jc w:val="center"/>
              <w:rPr>
                <w:rFonts w:ascii="宋体" w:hAnsi="宋体" w:eastAsia="宋体" w:cs="宋体"/>
                <w:color w:val="000000"/>
                <w:sz w:val="24"/>
              </w:rPr>
            </w:pPr>
          </w:p>
        </w:tc>
      </w:tr>
      <w:tr w14:paraId="24206E07">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9447">
            <w:pPr>
              <w:jc w:val="center"/>
              <w:rPr>
                <w:rFonts w:ascii="宋体" w:hAnsi="宋体" w:eastAsia="宋体" w:cs="宋体"/>
                <w:color w:val="000000"/>
                <w:sz w:val="24"/>
              </w:rPr>
            </w:pPr>
          </w:p>
        </w:tc>
        <w:tc>
          <w:tcPr>
            <w:tcW w:w="2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F645">
            <w:pPr>
              <w:jc w:val="center"/>
              <w:rPr>
                <w:rFonts w:ascii="宋体" w:hAnsi="宋体" w:eastAsia="宋体" w:cs="宋体"/>
                <w:color w:val="000000"/>
                <w:sz w:val="24"/>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EDFB7">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AD65">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4F62">
            <w:pPr>
              <w:jc w:val="center"/>
              <w:rPr>
                <w:rFonts w:ascii="宋体" w:hAnsi="宋体" w:eastAsia="宋体" w:cs="宋体"/>
                <w:color w:val="000000"/>
                <w:sz w:val="24"/>
              </w:rPr>
            </w:pPr>
          </w:p>
        </w:tc>
      </w:tr>
      <w:tr w14:paraId="2DC1A200">
        <w:tblPrEx>
          <w:tblCellMar>
            <w:top w:w="15" w:type="dxa"/>
            <w:left w:w="15" w:type="dxa"/>
            <w:bottom w:w="15" w:type="dxa"/>
            <w:right w:w="15" w:type="dxa"/>
          </w:tblCellMar>
        </w:tblPrEx>
        <w:trPr>
          <w:trHeight w:val="390" w:hRule="atLeast"/>
        </w:trPr>
        <w:tc>
          <w:tcPr>
            <w:tcW w:w="3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D53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E1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1D0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6C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32124CFA">
        <w:tblPrEx>
          <w:tblCellMar>
            <w:top w:w="15" w:type="dxa"/>
            <w:left w:w="15" w:type="dxa"/>
            <w:bottom w:w="15" w:type="dxa"/>
            <w:right w:w="15" w:type="dxa"/>
          </w:tblCellMar>
        </w:tblPrEx>
        <w:trPr>
          <w:trHeight w:val="390" w:hRule="atLeast"/>
        </w:trPr>
        <w:tc>
          <w:tcPr>
            <w:tcW w:w="3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3C9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1400">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6FC5B">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33B8">
            <w:pPr>
              <w:jc w:val="center"/>
              <w:rPr>
                <w:rFonts w:ascii="宋体" w:hAnsi="宋体" w:eastAsia="宋体" w:cs="宋体"/>
                <w:color w:val="000000"/>
                <w:sz w:val="24"/>
              </w:rPr>
            </w:pPr>
          </w:p>
        </w:tc>
      </w:tr>
      <w:tr w14:paraId="096F274D">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51C88">
            <w:pPr>
              <w:jc w:val="center"/>
              <w:rPr>
                <w:rFonts w:ascii="宋体" w:hAnsi="宋体" w:eastAsia="宋体" w:cs="宋体"/>
                <w:color w:val="000000"/>
                <w:sz w:val="24"/>
              </w:rPr>
            </w:pP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641A4">
            <w:pPr>
              <w:rPr>
                <w:rFonts w:ascii="宋体" w:hAnsi="宋体" w:eastAsia="宋体" w:cs="宋体"/>
                <w:color w:val="000000"/>
                <w:sz w:val="20"/>
                <w:szCs w:val="20"/>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4B11">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524C3">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1D0A">
            <w:pPr>
              <w:rPr>
                <w:rFonts w:ascii="宋体" w:hAnsi="宋体" w:eastAsia="宋体" w:cs="宋体"/>
                <w:color w:val="000000"/>
                <w:sz w:val="24"/>
              </w:rPr>
            </w:pPr>
          </w:p>
        </w:tc>
      </w:tr>
      <w:tr w14:paraId="11F6D39C">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1A910">
            <w:pPr>
              <w:jc w:val="center"/>
              <w:rPr>
                <w:rFonts w:ascii="宋体" w:hAnsi="宋体" w:eastAsia="宋体" w:cs="宋体"/>
                <w:color w:val="000000"/>
                <w:sz w:val="24"/>
              </w:rPr>
            </w:pP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E2922">
            <w:pPr>
              <w:rPr>
                <w:rFonts w:ascii="宋体" w:hAnsi="宋体" w:eastAsia="宋体" w:cs="宋体"/>
                <w:color w:val="000000"/>
                <w:sz w:val="24"/>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3FDD">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3AB0C">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F5E">
            <w:pPr>
              <w:rPr>
                <w:rFonts w:ascii="宋体" w:hAnsi="宋体" w:eastAsia="宋体" w:cs="宋体"/>
                <w:color w:val="000000"/>
                <w:sz w:val="24"/>
              </w:rPr>
            </w:pPr>
          </w:p>
        </w:tc>
      </w:tr>
      <w:tr w14:paraId="0093AEE0">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2B664">
            <w:pPr>
              <w:jc w:val="center"/>
              <w:rPr>
                <w:rFonts w:ascii="宋体" w:hAnsi="宋体" w:eastAsia="宋体" w:cs="宋体"/>
                <w:color w:val="000000"/>
                <w:sz w:val="24"/>
              </w:rPr>
            </w:pP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8EF20">
            <w:pPr>
              <w:rPr>
                <w:rFonts w:ascii="宋体" w:hAnsi="宋体" w:eastAsia="宋体" w:cs="宋体"/>
                <w:color w:val="000000"/>
                <w:sz w:val="20"/>
                <w:szCs w:val="20"/>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E7D">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83F50">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0A3">
            <w:pPr>
              <w:rPr>
                <w:rFonts w:ascii="宋体" w:hAnsi="宋体" w:eastAsia="宋体" w:cs="宋体"/>
                <w:color w:val="000000"/>
                <w:sz w:val="24"/>
              </w:rPr>
            </w:pPr>
          </w:p>
        </w:tc>
      </w:tr>
      <w:tr w14:paraId="415BFC75">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2280">
            <w:pPr>
              <w:jc w:val="center"/>
              <w:rPr>
                <w:rFonts w:ascii="宋体" w:hAnsi="宋体" w:eastAsia="宋体" w:cs="宋体"/>
                <w:color w:val="000000"/>
                <w:sz w:val="24"/>
              </w:rPr>
            </w:pP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CBE9">
            <w:pPr>
              <w:rPr>
                <w:rFonts w:ascii="宋体" w:hAnsi="宋体" w:eastAsia="宋体" w:cs="宋体"/>
                <w:color w:val="000000"/>
                <w:sz w:val="24"/>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8E86">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5CDEB">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DF0">
            <w:pPr>
              <w:rPr>
                <w:rFonts w:ascii="宋体" w:hAnsi="宋体" w:eastAsia="宋体" w:cs="宋体"/>
                <w:color w:val="000000"/>
                <w:sz w:val="24"/>
              </w:rPr>
            </w:pPr>
          </w:p>
        </w:tc>
      </w:tr>
      <w:tr w14:paraId="5FBE86AE">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900F2">
            <w:pPr>
              <w:jc w:val="center"/>
              <w:rPr>
                <w:rFonts w:ascii="宋体" w:hAnsi="宋体" w:eastAsia="宋体" w:cs="宋体"/>
                <w:color w:val="000000"/>
                <w:sz w:val="24"/>
              </w:rPr>
            </w:pP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E76FE">
            <w:pPr>
              <w:rPr>
                <w:rFonts w:ascii="宋体" w:hAnsi="宋体" w:eastAsia="宋体" w:cs="宋体"/>
                <w:color w:val="000000"/>
                <w:sz w:val="24"/>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C84">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199ED">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99D2">
            <w:pPr>
              <w:rPr>
                <w:rFonts w:ascii="宋体" w:hAnsi="宋体" w:eastAsia="宋体" w:cs="宋体"/>
                <w:color w:val="000000"/>
                <w:sz w:val="24"/>
              </w:rPr>
            </w:pPr>
          </w:p>
        </w:tc>
      </w:tr>
      <w:tr w14:paraId="2CA447DC">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55B7C">
            <w:pPr>
              <w:jc w:val="center"/>
              <w:rPr>
                <w:rFonts w:ascii="宋体" w:hAnsi="宋体" w:eastAsia="宋体" w:cs="宋体"/>
                <w:color w:val="000000"/>
                <w:sz w:val="24"/>
              </w:rPr>
            </w:pP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428FF">
            <w:pPr>
              <w:rPr>
                <w:rFonts w:ascii="宋体" w:hAnsi="宋体" w:eastAsia="宋体" w:cs="宋体"/>
                <w:color w:val="000000"/>
                <w:sz w:val="24"/>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E628">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F1F42">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342">
            <w:pPr>
              <w:rPr>
                <w:rFonts w:ascii="宋体" w:hAnsi="宋体" w:eastAsia="宋体" w:cs="宋体"/>
                <w:color w:val="000000"/>
                <w:sz w:val="24"/>
              </w:rPr>
            </w:pPr>
          </w:p>
        </w:tc>
      </w:tr>
      <w:tr w14:paraId="16975654">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14:paraId="785BC8B1">
            <w:pPr>
              <w:rPr>
                <w:b/>
              </w:rPr>
            </w:pPr>
            <w:r>
              <w:rPr>
                <w:rFonts w:hint="eastAsia" w:ascii="宋体" w:hAnsi="宋体" w:eastAsia="宋体" w:cs="宋体"/>
                <w:color w:val="000000"/>
                <w:kern w:val="0"/>
                <w:sz w:val="24"/>
                <w:szCs w:val="24"/>
                <w:lang w:bidi="ar"/>
              </w:rPr>
              <w:t>注：本表反映部门本年度国有资本经营预算财政拨款支出情况。本部门本年度无相关收入（或支出、收支及结转结余等）情况，按要求空表列示。</w:t>
            </w:r>
            <w:r>
              <w:rPr>
                <w:b/>
              </w:rPr>
              <w:br w:type="page"/>
            </w:r>
          </w:p>
          <w:p w14:paraId="5A59EDA5">
            <w:pPr>
              <w:widowControl/>
              <w:jc w:val="left"/>
              <w:textAlignment w:val="center"/>
              <w:rPr>
                <w:rFonts w:ascii="宋体" w:hAnsi="宋体" w:eastAsia="宋体" w:cs="宋体"/>
                <w:color w:val="000000"/>
                <w:sz w:val="24"/>
              </w:rPr>
            </w:pPr>
          </w:p>
        </w:tc>
      </w:tr>
    </w:tbl>
    <w:p w14:paraId="211AE5A6">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14:paraId="096E3B6B">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14:paraId="0C6E5B8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332242EE">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14:paraId="6A1A6090">
            <w:pPr>
              <w:jc w:val="center"/>
              <w:rPr>
                <w:rFonts w:ascii="宋体" w:hAnsi="宋体" w:eastAsia="宋体" w:cs="宋体"/>
                <w:color w:val="000000"/>
                <w:sz w:val="24"/>
              </w:rPr>
            </w:pPr>
          </w:p>
        </w:tc>
        <w:tc>
          <w:tcPr>
            <w:tcW w:w="1068" w:type="dxa"/>
            <w:gridSpan w:val="2"/>
            <w:shd w:val="clear" w:color="auto" w:fill="auto"/>
            <w:vAlign w:val="center"/>
          </w:tcPr>
          <w:p w14:paraId="3763F880">
            <w:pPr>
              <w:jc w:val="center"/>
              <w:rPr>
                <w:rFonts w:ascii="宋体" w:hAnsi="宋体" w:eastAsia="宋体" w:cs="宋体"/>
                <w:color w:val="000000"/>
                <w:sz w:val="24"/>
              </w:rPr>
            </w:pPr>
          </w:p>
        </w:tc>
        <w:tc>
          <w:tcPr>
            <w:tcW w:w="1055" w:type="dxa"/>
            <w:gridSpan w:val="3"/>
            <w:shd w:val="clear" w:color="auto" w:fill="auto"/>
            <w:vAlign w:val="center"/>
          </w:tcPr>
          <w:p w14:paraId="68E8F542">
            <w:pPr>
              <w:jc w:val="center"/>
              <w:rPr>
                <w:rFonts w:ascii="宋体" w:hAnsi="宋体" w:eastAsia="宋体" w:cs="宋体"/>
                <w:color w:val="000000"/>
                <w:sz w:val="24"/>
              </w:rPr>
            </w:pPr>
          </w:p>
        </w:tc>
        <w:tc>
          <w:tcPr>
            <w:tcW w:w="1055" w:type="dxa"/>
            <w:gridSpan w:val="2"/>
            <w:shd w:val="clear" w:color="auto" w:fill="auto"/>
            <w:vAlign w:val="center"/>
          </w:tcPr>
          <w:p w14:paraId="0FB43683">
            <w:pPr>
              <w:rPr>
                <w:rFonts w:ascii="宋体" w:hAnsi="宋体" w:eastAsia="宋体" w:cs="宋体"/>
                <w:color w:val="000000"/>
                <w:sz w:val="24"/>
              </w:rPr>
            </w:pPr>
          </w:p>
        </w:tc>
        <w:tc>
          <w:tcPr>
            <w:tcW w:w="1056" w:type="dxa"/>
            <w:shd w:val="clear" w:color="auto" w:fill="auto"/>
            <w:vAlign w:val="center"/>
          </w:tcPr>
          <w:p w14:paraId="0674BD71">
            <w:pPr>
              <w:rPr>
                <w:rFonts w:ascii="宋体" w:hAnsi="宋体" w:eastAsia="宋体" w:cs="宋体"/>
                <w:color w:val="000000"/>
                <w:sz w:val="24"/>
              </w:rPr>
            </w:pPr>
          </w:p>
        </w:tc>
        <w:tc>
          <w:tcPr>
            <w:tcW w:w="240" w:type="dxa"/>
            <w:shd w:val="clear" w:color="auto" w:fill="auto"/>
            <w:vAlign w:val="center"/>
          </w:tcPr>
          <w:p w14:paraId="08589977">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14:paraId="2C9AE33D">
            <w:pPr>
              <w:jc w:val="right"/>
              <w:rPr>
                <w:rFonts w:ascii="宋体" w:hAnsi="宋体" w:eastAsia="宋体" w:cs="宋体"/>
                <w:color w:val="000000"/>
                <w:sz w:val="24"/>
              </w:rPr>
            </w:pPr>
          </w:p>
        </w:tc>
        <w:tc>
          <w:tcPr>
            <w:tcW w:w="1068" w:type="dxa"/>
            <w:gridSpan w:val="3"/>
            <w:shd w:val="clear" w:color="auto" w:fill="auto"/>
            <w:vAlign w:val="bottom"/>
          </w:tcPr>
          <w:p w14:paraId="42EC774A">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14:paraId="72571310">
            <w:pPr>
              <w:jc w:val="right"/>
              <w:rPr>
                <w:rFonts w:ascii="宋体" w:hAnsi="宋体" w:eastAsia="宋体" w:cs="宋体"/>
                <w:color w:val="000000"/>
                <w:sz w:val="24"/>
              </w:rPr>
            </w:pPr>
          </w:p>
        </w:tc>
        <w:tc>
          <w:tcPr>
            <w:tcW w:w="1055" w:type="dxa"/>
            <w:gridSpan w:val="2"/>
            <w:shd w:val="clear" w:color="auto" w:fill="auto"/>
            <w:vAlign w:val="bottom"/>
          </w:tcPr>
          <w:p w14:paraId="554BDA21">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14:paraId="7402DC9F">
            <w:pPr>
              <w:rPr>
                <w:rFonts w:ascii="宋体" w:hAnsi="宋体" w:eastAsia="宋体" w:cs="宋体"/>
                <w:color w:val="000000"/>
                <w:sz w:val="24"/>
              </w:rPr>
            </w:pPr>
          </w:p>
        </w:tc>
        <w:tc>
          <w:tcPr>
            <w:tcW w:w="240" w:type="dxa"/>
            <w:shd w:val="clear" w:color="auto" w:fill="FFFFFF"/>
            <w:vAlign w:val="center"/>
          </w:tcPr>
          <w:p w14:paraId="703DCB86">
            <w:pPr>
              <w:widowControl/>
              <w:jc w:val="right"/>
              <w:textAlignment w:val="center"/>
              <w:rPr>
                <w:rFonts w:ascii="宋体" w:hAnsi="宋体" w:eastAsia="宋体" w:cs="宋体"/>
                <w:color w:val="000000"/>
                <w:sz w:val="20"/>
                <w:szCs w:val="20"/>
              </w:rPr>
            </w:pPr>
          </w:p>
        </w:tc>
      </w:tr>
      <w:tr w14:paraId="4B050C80">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14:paraId="2391EA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23" w:type="dxa"/>
            <w:gridSpan w:val="5"/>
            <w:shd w:val="clear" w:color="auto" w:fill="FFFFFF"/>
            <w:vAlign w:val="center"/>
          </w:tcPr>
          <w:p w14:paraId="79D5DEAB">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唐山市路南区审计局</w:t>
            </w:r>
          </w:p>
        </w:tc>
        <w:tc>
          <w:tcPr>
            <w:tcW w:w="1055" w:type="dxa"/>
            <w:gridSpan w:val="2"/>
            <w:shd w:val="clear" w:color="auto" w:fill="FFFFFF"/>
            <w:vAlign w:val="center"/>
          </w:tcPr>
          <w:p w14:paraId="31FEB40F">
            <w:pPr>
              <w:jc w:val="right"/>
              <w:rPr>
                <w:rFonts w:ascii="宋体" w:hAnsi="宋体" w:eastAsia="宋体" w:cs="宋体"/>
                <w:color w:val="000000"/>
                <w:sz w:val="20"/>
                <w:szCs w:val="20"/>
              </w:rPr>
            </w:pPr>
          </w:p>
        </w:tc>
        <w:tc>
          <w:tcPr>
            <w:tcW w:w="1056" w:type="dxa"/>
            <w:shd w:val="clear" w:color="auto" w:fill="FFFFFF"/>
            <w:vAlign w:val="center"/>
          </w:tcPr>
          <w:p w14:paraId="660F9B15">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14:paraId="684A919F">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14:paraId="59CFDEDF">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14:paraId="740D3314">
            <w:pPr>
              <w:widowControl/>
              <w:jc w:val="right"/>
              <w:textAlignment w:val="center"/>
              <w:rPr>
                <w:rFonts w:ascii="宋体" w:hAnsi="宋体" w:eastAsia="宋体" w:cs="宋体"/>
                <w:color w:val="000000"/>
                <w:sz w:val="20"/>
                <w:szCs w:val="20"/>
              </w:rPr>
            </w:pPr>
          </w:p>
        </w:tc>
      </w:tr>
      <w:tr w14:paraId="62FB8B4C">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6C94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4D34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00D411D8">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82E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23A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D88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467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0D0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63A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EA4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964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287D2F97">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10FC">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03E9">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950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A5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465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835F">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7F21">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2D78">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866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00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9AC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4E772">
            <w:pPr>
              <w:jc w:val="center"/>
              <w:rPr>
                <w:rFonts w:ascii="宋体" w:hAnsi="宋体" w:eastAsia="宋体" w:cs="宋体"/>
                <w:color w:val="000000"/>
                <w:sz w:val="22"/>
              </w:rPr>
            </w:pPr>
          </w:p>
        </w:tc>
      </w:tr>
      <w:tr w14:paraId="69326474">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6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5C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515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DB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452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E1E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A2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47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157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FF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EA7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6CB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31F03B78">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33CE">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45608">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5C60">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D54D">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081B6">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71F67">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2909">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F142">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6B60C">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0.85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6439">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92DA">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0.85</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BE25">
            <w:pPr>
              <w:rPr>
                <w:rFonts w:ascii="宋体" w:hAnsi="宋体" w:eastAsia="宋体" w:cs="宋体"/>
                <w:color w:val="000000"/>
                <w:sz w:val="22"/>
              </w:rPr>
            </w:pPr>
          </w:p>
        </w:tc>
      </w:tr>
      <w:tr w14:paraId="21DC29F6">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14:paraId="332C3157">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5EC25D1">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83DB5">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48D83DB5">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5CA2A218">
      <w:pPr>
        <w:widowControl/>
        <w:spacing w:after="160" w:line="580" w:lineRule="exact"/>
        <w:ind w:left="-283" w:leftChars="-135" w:firstLine="1292" w:firstLineChars="404"/>
        <w:rPr>
          <w:rFonts w:eastAsia="黑体"/>
          <w:sz w:val="32"/>
          <w:szCs w:val="32"/>
        </w:rPr>
      </w:pPr>
    </w:p>
    <w:p w14:paraId="169DD266">
      <w:pPr>
        <w:widowControl/>
        <w:spacing w:after="160" w:line="580" w:lineRule="exact"/>
        <w:ind w:firstLine="1011" w:firstLineChars="316"/>
        <w:rPr>
          <w:rFonts w:eastAsia="黑体"/>
          <w:sz w:val="32"/>
          <w:szCs w:val="32"/>
        </w:rPr>
      </w:pPr>
    </w:p>
    <w:p w14:paraId="7E792F9A">
      <w:pPr>
        <w:widowControl/>
        <w:spacing w:after="160" w:line="580" w:lineRule="exact"/>
        <w:ind w:firstLine="1011" w:firstLineChars="316"/>
        <w:rPr>
          <w:rFonts w:eastAsia="黑体"/>
          <w:sz w:val="32"/>
          <w:szCs w:val="32"/>
        </w:rPr>
      </w:pPr>
    </w:p>
    <w:p w14:paraId="0DDE0E62">
      <w:pPr>
        <w:widowControl/>
        <w:spacing w:after="160" w:line="580" w:lineRule="exact"/>
        <w:ind w:firstLine="1011" w:firstLineChars="316"/>
        <w:rPr>
          <w:rFonts w:eastAsia="黑体"/>
          <w:sz w:val="32"/>
          <w:szCs w:val="32"/>
        </w:rPr>
      </w:pPr>
    </w:p>
    <w:p w14:paraId="46833821">
      <w:pPr>
        <w:widowControl/>
        <w:spacing w:after="160" w:line="580" w:lineRule="exact"/>
        <w:ind w:firstLine="1011" w:firstLineChars="316"/>
        <w:rPr>
          <w:rFonts w:eastAsia="黑体"/>
          <w:sz w:val="32"/>
          <w:szCs w:val="32"/>
        </w:rPr>
      </w:pPr>
    </w:p>
    <w:p w14:paraId="3ECF00DA">
      <w:pPr>
        <w:widowControl/>
        <w:spacing w:after="160" w:line="580" w:lineRule="exact"/>
        <w:ind w:firstLine="1011" w:firstLineChars="316"/>
        <w:rPr>
          <w:rFonts w:eastAsia="黑体"/>
          <w:sz w:val="32"/>
          <w:szCs w:val="32"/>
        </w:rPr>
      </w:pPr>
    </w:p>
    <w:p w14:paraId="1F784B74">
      <w:pPr>
        <w:widowControl/>
        <w:spacing w:after="160" w:line="580" w:lineRule="exact"/>
        <w:ind w:firstLine="1011" w:firstLineChars="316"/>
        <w:rPr>
          <w:rFonts w:eastAsia="黑体"/>
          <w:sz w:val="32"/>
          <w:szCs w:val="32"/>
        </w:rPr>
      </w:pPr>
      <w:r>
        <w:rPr>
          <w:rFonts w:hint="eastAsia" w:eastAsia="黑体"/>
          <w:sz w:val="32"/>
          <w:szCs w:val="32"/>
        </w:rPr>
        <w:t xml:space="preserve">     </w:t>
      </w:r>
    </w:p>
    <w:p w14:paraId="5634396D">
      <w:pPr>
        <w:widowControl/>
        <w:jc w:val="center"/>
        <w:rPr>
          <w:rFonts w:eastAsia="黑体"/>
          <w:sz w:val="32"/>
          <w:szCs w:val="32"/>
        </w:rPr>
      </w:pPr>
    </w:p>
    <w:p w14:paraId="28A20805">
      <w:pPr>
        <w:widowControl/>
        <w:jc w:val="center"/>
        <w:rPr>
          <w:rFonts w:eastAsia="黑体"/>
          <w:sz w:val="32"/>
          <w:szCs w:val="32"/>
        </w:rPr>
      </w:pPr>
    </w:p>
    <w:p w14:paraId="5EBA923E">
      <w:pPr>
        <w:widowControl/>
        <w:jc w:val="center"/>
        <w:rPr>
          <w:rFonts w:eastAsia="黑体"/>
          <w:sz w:val="32"/>
          <w:szCs w:val="32"/>
        </w:rPr>
      </w:pPr>
    </w:p>
    <w:p w14:paraId="0884F2BB">
      <w:pPr>
        <w:widowControl/>
        <w:jc w:val="center"/>
        <w:rPr>
          <w:rFonts w:eastAsia="黑体"/>
          <w:sz w:val="32"/>
          <w:szCs w:val="32"/>
        </w:rPr>
      </w:pPr>
    </w:p>
    <w:p w14:paraId="407CF251">
      <w:pPr>
        <w:widowControl/>
        <w:jc w:val="center"/>
        <w:rPr>
          <w:rFonts w:eastAsia="黑体"/>
          <w:sz w:val="32"/>
          <w:szCs w:val="32"/>
        </w:rPr>
      </w:pPr>
    </w:p>
    <w:p w14:paraId="32668EA6">
      <w:pPr>
        <w:widowControl/>
        <w:jc w:val="center"/>
        <w:rPr>
          <w:rFonts w:eastAsia="黑体"/>
          <w:sz w:val="32"/>
          <w:szCs w:val="32"/>
        </w:rPr>
      </w:pPr>
    </w:p>
    <w:p w14:paraId="66A2591D">
      <w:pPr>
        <w:widowControl/>
        <w:jc w:val="center"/>
        <w:rPr>
          <w:rFonts w:eastAsia="黑体"/>
          <w:sz w:val="32"/>
          <w:szCs w:val="32"/>
        </w:rPr>
      </w:pPr>
    </w:p>
    <w:p w14:paraId="13848E75">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0258E626">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F60CCE7">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27E7743">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D666D23">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a:stretch>
                      <a:fillRect/>
                    </a:stretch>
                  </pic:blipFill>
                  <pic:spPr>
                    <a:xfrm>
                      <a:off x="0" y="0"/>
                      <a:ext cx="660400" cy="660400"/>
                    </a:xfrm>
                    <a:prstGeom prst="rect">
                      <a:avLst/>
                    </a:prstGeom>
                  </pic:spPr>
                </pic:pic>
              </a:graphicData>
            </a:graphic>
          </wp:anchor>
        </w:drawing>
      </w:r>
    </w:p>
    <w:p w14:paraId="07599818">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14:paraId="0493490D">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14:paraId="597B1DD7">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2882C897">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570.26</w:t>
      </w:r>
      <w:r>
        <w:rPr>
          <w:rFonts w:hint="eastAsia" w:ascii="仿宋_GB2312" w:hAnsi="Times New Roman" w:eastAsia="仿宋_GB2312" w:cs="DengXian-Regular"/>
          <w:sz w:val="32"/>
          <w:szCs w:val="32"/>
        </w:rPr>
        <w:t>万元。与2021年度决算相比，收支各增加</w:t>
      </w:r>
      <w:r>
        <w:rPr>
          <w:rFonts w:hint="eastAsia" w:ascii="仿宋_GB2312" w:hAnsi="Times New Roman" w:eastAsia="仿宋_GB2312" w:cs="DengXian-Regular"/>
          <w:sz w:val="32"/>
          <w:szCs w:val="32"/>
          <w:lang w:val="en-US" w:eastAsia="zh-CN"/>
        </w:rPr>
        <w:t>37.48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%，主要原因是</w:t>
      </w:r>
      <w:r>
        <w:rPr>
          <w:rFonts w:hint="eastAsia" w:ascii="仿宋_GB2312" w:eastAsia="仿宋_GB2312" w:cs="DengXian-Regular"/>
          <w:sz w:val="32"/>
          <w:szCs w:val="32"/>
        </w:rPr>
        <w:t>人员增加，经费增加。</w:t>
      </w:r>
    </w:p>
    <w:p w14:paraId="5D01E1B2">
      <w:pPr>
        <w:adjustRightInd w:val="0"/>
        <w:snapToGrid w:val="0"/>
        <w:spacing w:line="240" w:lineRule="auto"/>
        <w:ind w:firstLine="640" w:firstLineChars="200"/>
        <w:jc w:val="center"/>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inline distT="0" distB="0" distL="114300" distR="114300">
            <wp:extent cx="4279900" cy="2504440"/>
            <wp:effectExtent l="0" t="0" r="2540" b="10160"/>
            <wp:docPr id="1" name="图片 1" descr="2021-2022收支总计对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2022收支总计对比"/>
                    <pic:cNvPicPr>
                      <a:picLocks noChangeAspect="1"/>
                    </pic:cNvPicPr>
                  </pic:nvPicPr>
                  <pic:blipFill>
                    <a:blip r:embed="rId20"/>
                    <a:stretch>
                      <a:fillRect/>
                    </a:stretch>
                  </pic:blipFill>
                  <pic:spPr>
                    <a:xfrm>
                      <a:off x="0" y="0"/>
                      <a:ext cx="4279900" cy="2504440"/>
                    </a:xfrm>
                    <a:prstGeom prst="rect">
                      <a:avLst/>
                    </a:prstGeom>
                  </pic:spPr>
                </pic:pic>
              </a:graphicData>
            </a:graphic>
          </wp:inline>
        </w:drawing>
      </w:r>
    </w:p>
    <w:p w14:paraId="3047AA78">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77D9E794">
      <w:pPr>
        <w:keepNext/>
        <w:keepLines/>
        <w:snapToGrid w:val="0"/>
        <w:spacing w:line="580" w:lineRule="exact"/>
        <w:ind w:firstLine="640" w:firstLineChars="200"/>
        <w:outlineLvl w:val="1"/>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4F0567CD">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52093E08">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452.83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80.2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111.89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19.8</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7706101E">
      <w:pPr>
        <w:adjustRightInd w:val="0"/>
        <w:snapToGrid w:val="0"/>
        <w:spacing w:line="240" w:lineRule="auto"/>
        <w:ind w:firstLine="640" w:firstLineChars="200"/>
        <w:jc w:val="center"/>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inline distT="0" distB="0" distL="114300" distR="114300">
            <wp:extent cx="4393565" cy="2640965"/>
            <wp:effectExtent l="0" t="0" r="10795" b="10795"/>
            <wp:docPr id="14" name="图片 14" descr="支出决算构成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支出决算构成情况"/>
                    <pic:cNvPicPr>
                      <a:picLocks noChangeAspect="1"/>
                    </pic:cNvPicPr>
                  </pic:nvPicPr>
                  <pic:blipFill>
                    <a:blip r:embed="rId21"/>
                    <a:stretch>
                      <a:fillRect/>
                    </a:stretch>
                  </pic:blipFill>
                  <pic:spPr>
                    <a:xfrm>
                      <a:off x="0" y="0"/>
                      <a:ext cx="4393565" cy="2640965"/>
                    </a:xfrm>
                    <a:prstGeom prst="rect">
                      <a:avLst/>
                    </a:prstGeom>
                  </pic:spPr>
                </pic:pic>
              </a:graphicData>
            </a:graphic>
          </wp:inline>
        </w:drawing>
      </w:r>
    </w:p>
    <w:p w14:paraId="156E9A3D">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486A35F6">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14:paraId="69BEB73A">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37.51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7.1</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是人员增加，经费增加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比</w:t>
      </w:r>
      <w:r>
        <w:rPr>
          <w:rFonts w:hint="eastAsia" w:ascii="仿宋_GB2312" w:hAnsi="Times New Roman" w:eastAsia="仿宋_GB2312" w:cs="DengXian-Regular"/>
          <w:sz w:val="32"/>
          <w:szCs w:val="32"/>
          <w:lang w:val="en-US" w:eastAsia="zh-CN"/>
        </w:rPr>
        <w:t>2021年度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37.51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7.1</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是人员增加，经费增加</w:t>
      </w:r>
      <w:r>
        <w:rPr>
          <w:rFonts w:hint="eastAsia" w:ascii="仿宋_GB2312" w:hAnsi="Times New Roman" w:eastAsia="仿宋_GB2312" w:cs="DengXian-Regular"/>
          <w:sz w:val="32"/>
          <w:szCs w:val="32"/>
        </w:rPr>
        <w:t>。具体情况如下：</w:t>
      </w:r>
    </w:p>
    <w:p w14:paraId="2DEF2EEC">
      <w:pPr>
        <w:adjustRightInd w:val="0"/>
        <w:snapToGrid w:val="0"/>
        <w:spacing w:line="240" w:lineRule="auto"/>
        <w:ind w:firstLine="640" w:firstLineChars="200"/>
        <w:jc w:val="center"/>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4462780" cy="2682240"/>
            <wp:effectExtent l="0" t="0" r="2540" b="0"/>
            <wp:docPr id="5" name="图片 5" descr="2021-2022财政拨款对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2022财政拨款对比"/>
                    <pic:cNvPicPr>
                      <a:picLocks noChangeAspect="1"/>
                    </pic:cNvPicPr>
                  </pic:nvPicPr>
                  <pic:blipFill>
                    <a:blip r:embed="rId22"/>
                    <a:stretch>
                      <a:fillRect/>
                    </a:stretch>
                  </pic:blipFill>
                  <pic:spPr>
                    <a:xfrm>
                      <a:off x="0" y="0"/>
                      <a:ext cx="4462780" cy="2682240"/>
                    </a:xfrm>
                    <a:prstGeom prst="rect">
                      <a:avLst/>
                    </a:prstGeom>
                  </pic:spPr>
                </pic:pic>
              </a:graphicData>
            </a:graphic>
          </wp:inline>
        </w:drawing>
      </w:r>
    </w:p>
    <w:p w14:paraId="24D22D96">
      <w:pPr>
        <w:numPr>
          <w:ilvl w:val="0"/>
          <w:numId w:val="1"/>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37.51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7.1</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人员增加，经费增加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37.51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7.1</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人员增加，经费增加</w:t>
      </w:r>
      <w:r>
        <w:rPr>
          <w:rFonts w:hint="eastAsia" w:ascii="仿宋_GB2312" w:hAnsi="Times New Roman" w:eastAsia="仿宋_GB2312" w:cs="DengXian-Regular"/>
          <w:sz w:val="32"/>
          <w:szCs w:val="32"/>
        </w:rPr>
        <w:t>。</w:t>
      </w:r>
    </w:p>
    <w:p w14:paraId="60689D0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较上年增减无变化</w:t>
      </w:r>
      <w:r>
        <w:rPr>
          <w:rFonts w:hint="eastAsia" w:ascii="仿宋_GB2312" w:hAnsi="Times New Roman" w:eastAsia="仿宋_GB2312" w:cs="DengXian-Regular"/>
          <w:sz w:val="32"/>
          <w:szCs w:val="32"/>
        </w:rPr>
        <w:t>。</w:t>
      </w:r>
    </w:p>
    <w:p w14:paraId="1320F1EB">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较上年增减无变化</w:t>
      </w:r>
      <w:r>
        <w:rPr>
          <w:rFonts w:hint="eastAsia" w:ascii="仿宋_GB2312" w:hAnsi="Times New Roman" w:eastAsia="仿宋_GB2312" w:cs="DengXian-Regular"/>
          <w:sz w:val="32"/>
          <w:szCs w:val="32"/>
        </w:rPr>
        <w:t>。</w:t>
      </w:r>
    </w:p>
    <w:p w14:paraId="6809D79E">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2B59D4A4">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47.4</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627.85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部分委托审计项目未结账</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47.4</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627.85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部分委托审计项目未结账</w:t>
      </w:r>
      <w:r>
        <w:rPr>
          <w:rFonts w:hint="eastAsia" w:ascii="仿宋_GB2312" w:hAnsi="Times New Roman" w:eastAsia="仿宋_GB2312" w:cs="DengXian-Regular"/>
          <w:sz w:val="32"/>
          <w:szCs w:val="32"/>
        </w:rPr>
        <w:t>。具体情况如下：</w:t>
      </w:r>
    </w:p>
    <w:p w14:paraId="54268D33">
      <w:pPr>
        <w:adjustRightInd w:val="0"/>
        <w:snapToGrid w:val="0"/>
        <w:spacing w:line="240" w:lineRule="auto"/>
        <w:ind w:firstLine="640" w:firstLineChars="200"/>
        <w:jc w:val="center"/>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4584065" cy="2755265"/>
            <wp:effectExtent l="0" t="0" r="3175" b="3175"/>
            <wp:docPr id="8" name="图片 8" descr="财政拨款收支与年初预算数对比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财政拨款收支与年初预算数对比情况"/>
                    <pic:cNvPicPr>
                      <a:picLocks noChangeAspect="1"/>
                    </pic:cNvPicPr>
                  </pic:nvPicPr>
                  <pic:blipFill>
                    <a:blip r:embed="rId23"/>
                    <a:stretch>
                      <a:fillRect/>
                    </a:stretch>
                  </pic:blipFill>
                  <pic:spPr>
                    <a:xfrm>
                      <a:off x="0" y="0"/>
                      <a:ext cx="4584065" cy="2755265"/>
                    </a:xfrm>
                    <a:prstGeom prst="rect">
                      <a:avLst/>
                    </a:prstGeom>
                  </pic:spPr>
                </pic:pic>
              </a:graphicData>
            </a:graphic>
          </wp:inline>
        </w:drawing>
      </w:r>
    </w:p>
    <w:p w14:paraId="2E68861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47.4</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627.85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DengXian-Regular"/>
          <w:sz w:val="32"/>
          <w:szCs w:val="32"/>
          <w:highlight w:val="none"/>
          <w:lang w:eastAsia="zh-CN"/>
        </w:rPr>
        <w:t>部分委托审计项目未结账</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47.4</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627.85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部分委托审计项目未结账</w:t>
      </w:r>
      <w:r>
        <w:rPr>
          <w:rFonts w:hint="eastAsia" w:ascii="仿宋_GB2312" w:hAnsi="Times New Roman" w:eastAsia="仿宋_GB2312" w:cs="DengXian-Regular"/>
          <w:sz w:val="32"/>
          <w:szCs w:val="32"/>
        </w:rPr>
        <w:t>。</w:t>
      </w:r>
    </w:p>
    <w:p w14:paraId="6440C6A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14:paraId="22E2D2B7">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14:paraId="643B5178">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0EB36F76">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564.72</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highlight w:val="none"/>
        </w:rPr>
        <w:t>：</w:t>
      </w:r>
    </w:p>
    <w:p w14:paraId="5E2043EF">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432.99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76.7</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行政运行、审计业务、信息化建设、事业运行</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67.96</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12</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，主要用于行政事业单位养老支出，财政对失业保险基金的补助，财政对工伤保险基金的补助</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lang w:eastAsia="zh-CN"/>
        </w:rPr>
        <w:t>卫生健康（类）支出</w:t>
      </w:r>
      <w:r>
        <w:rPr>
          <w:rFonts w:hint="eastAsia" w:ascii="仿宋_GB2312" w:hAnsi="Times New Roman" w:eastAsia="仿宋_GB2312" w:cs="DengXian-Regular"/>
          <w:sz w:val="32"/>
          <w:szCs w:val="32"/>
          <w:lang w:val="en-US" w:eastAsia="zh-CN"/>
        </w:rPr>
        <w:t>35.76万元，占6.3%，主要用于行政单位医疗，公务员医疗补助的缴纳；</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28.02</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，主要用于住房公积金的缴纳</w:t>
      </w:r>
      <w:r>
        <w:rPr>
          <w:rFonts w:hint="eastAsia" w:ascii="仿宋_GB2312" w:hAnsi="Times New Roman" w:eastAsia="仿宋_GB2312" w:cs="DengXian-Regular"/>
          <w:sz w:val="32"/>
          <w:szCs w:val="32"/>
          <w:lang w:eastAsia="zh-CN"/>
        </w:rPr>
        <w:t>。</w:t>
      </w:r>
    </w:p>
    <w:p w14:paraId="5409F132">
      <w:pPr>
        <w:adjustRightInd w:val="0"/>
        <w:snapToGrid w:val="0"/>
        <w:spacing w:line="240" w:lineRule="auto"/>
        <w:ind w:firstLine="640" w:firstLineChars="200"/>
        <w:jc w:val="center"/>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4295140" cy="2581910"/>
            <wp:effectExtent l="0" t="0" r="2540" b="8890"/>
            <wp:docPr id="15" name="图片 15" descr="2022财政拨款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22财政拨款支出"/>
                    <pic:cNvPicPr>
                      <a:picLocks noChangeAspect="1"/>
                    </pic:cNvPicPr>
                  </pic:nvPicPr>
                  <pic:blipFill>
                    <a:blip r:embed="rId24"/>
                    <a:stretch>
                      <a:fillRect/>
                    </a:stretch>
                  </pic:blipFill>
                  <pic:spPr>
                    <a:xfrm>
                      <a:off x="0" y="0"/>
                      <a:ext cx="4295140" cy="2581910"/>
                    </a:xfrm>
                    <a:prstGeom prst="rect">
                      <a:avLst/>
                    </a:prstGeom>
                  </pic:spPr>
                </pic:pic>
              </a:graphicData>
            </a:graphic>
          </wp:inline>
        </w:drawing>
      </w:r>
    </w:p>
    <w:p w14:paraId="044916AC">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1B1B637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452.84</w:t>
      </w:r>
      <w:r>
        <w:rPr>
          <w:rFonts w:hint="eastAsia" w:ascii="仿宋_GB2312" w:hAnsi="Times New Roman" w:eastAsia="仿宋_GB2312" w:cs="DengXian-Regular"/>
          <w:sz w:val="32"/>
          <w:szCs w:val="32"/>
        </w:rPr>
        <w:t>万元，其中：</w:t>
      </w:r>
    </w:p>
    <w:p w14:paraId="7888040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426.37</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公务员医疗补助缴费、其他社会保障缴费、住房公积金、其他工资福利支出、退休费、其他对个人和家庭的补助支出。</w:t>
      </w:r>
    </w:p>
    <w:p w14:paraId="42FCC34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26.47</w:t>
      </w:r>
      <w:r>
        <w:rPr>
          <w:rFonts w:hint="eastAsia" w:ascii="仿宋_GB2312" w:hAnsi="Times New Roman" w:eastAsia="仿宋_GB2312" w:cs="DengXian-Regular"/>
          <w:sz w:val="32"/>
          <w:szCs w:val="32"/>
        </w:rPr>
        <w:t>万元，主要包括办公费、印刷费、手续费、邮电费、差旅费、劳务费、工会经费、福利费、公务用车运行维护费、其他交通费用。</w:t>
      </w:r>
    </w:p>
    <w:p w14:paraId="78990AFE">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14:paraId="0035C4AD">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14:paraId="786DBA9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1.50</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0.85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56.7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0.65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主要是严格执行“过紧日子”要求，</w:t>
      </w:r>
      <w:r>
        <w:rPr>
          <w:rFonts w:hint="eastAsia" w:ascii="仿宋_GB2312" w:hAnsi="Times New Roman" w:eastAsia="仿宋_GB2312" w:cs="DengXian-Regular"/>
          <w:sz w:val="32"/>
          <w:szCs w:val="32"/>
        </w:rPr>
        <w:t>加强公务用车管理,减少费用支出；较2021年度决算减少</w:t>
      </w:r>
      <w:r>
        <w:rPr>
          <w:rFonts w:hint="eastAsia" w:ascii="仿宋_GB2312" w:hAnsi="Times New Roman" w:eastAsia="仿宋_GB2312" w:cs="DengXian-Regular"/>
          <w:sz w:val="32"/>
          <w:szCs w:val="32"/>
          <w:lang w:val="en-US" w:eastAsia="zh-CN"/>
        </w:rPr>
        <w:t>0.97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主要是严格执行“过紧日子”要求，</w:t>
      </w:r>
      <w:r>
        <w:rPr>
          <w:rFonts w:hint="eastAsia" w:ascii="仿宋_GB2312" w:hAnsi="Times New Roman" w:eastAsia="仿宋_GB2312" w:cs="DengXian-Regular"/>
          <w:sz w:val="32"/>
          <w:szCs w:val="32"/>
        </w:rPr>
        <w:t>加强公务用车管理,减少费用支出。</w:t>
      </w:r>
    </w:p>
    <w:p w14:paraId="70432D98">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14:paraId="7D5501BB">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万元，因公出国（境）费</w:t>
      </w:r>
      <w:r>
        <w:rPr>
          <w:rFonts w:hint="eastAsia" w:ascii="仿宋_GB2312" w:hAnsi="Times New Roman" w:eastAsia="仿宋_GB2312" w:cs="DengXian-Regular"/>
          <w:sz w:val="32"/>
          <w:szCs w:val="32"/>
          <w:lang w:eastAsia="zh-CN"/>
        </w:rPr>
        <w:t>支出较预算增加</w:t>
      </w:r>
      <w:r>
        <w:rPr>
          <w:rFonts w:hint="eastAsia" w:ascii="仿宋_GB2312" w:hAnsi="Times New Roman" w:eastAsia="仿宋_GB2312" w:cs="DengXian-Regular"/>
          <w:sz w:val="32"/>
          <w:szCs w:val="32"/>
          <w:lang w:val="en-US" w:eastAsia="zh-CN"/>
        </w:rPr>
        <w:t>0万元，增长0%，主要与年初预算持平；较上年增加0万元，增长0%，与2021年度决算支出持平。</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14:paraId="476C8996">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1.50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0.85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56.7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0.65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主要是严格执行“过紧日子”要求，</w:t>
      </w:r>
      <w:r>
        <w:rPr>
          <w:rFonts w:hint="eastAsia" w:ascii="仿宋_GB2312" w:hAnsi="Times New Roman" w:eastAsia="仿宋_GB2312" w:cs="DengXian-Regular"/>
          <w:sz w:val="32"/>
          <w:szCs w:val="32"/>
        </w:rPr>
        <w:t>加强公务用车管理,减少费用支出；较上年减少</w:t>
      </w:r>
      <w:r>
        <w:rPr>
          <w:rFonts w:hint="eastAsia" w:ascii="仿宋_GB2312" w:hAnsi="Times New Roman" w:eastAsia="仿宋_GB2312" w:cs="DengXian-Regular"/>
          <w:sz w:val="32"/>
          <w:szCs w:val="32"/>
          <w:lang w:val="en-US" w:eastAsia="zh-CN"/>
        </w:rPr>
        <w:t>0.97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主要是严格执行“过紧日子”要求，</w:t>
      </w:r>
      <w:r>
        <w:rPr>
          <w:rFonts w:hint="eastAsia" w:ascii="仿宋_GB2312" w:hAnsi="Times New Roman" w:eastAsia="仿宋_GB2312" w:cs="DengXian-Regular"/>
          <w:sz w:val="32"/>
          <w:szCs w:val="32"/>
        </w:rPr>
        <w:t>加强公务用车管理,减少费用支出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Bold"/>
          <w:sz w:val="32"/>
          <w:szCs w:val="32"/>
        </w:rPr>
        <w:t>其中：</w:t>
      </w:r>
    </w:p>
    <w:p w14:paraId="6AE2E330">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发生“公务用车购置”经费支出。公务用车购置费支出较预算增加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1F2173D3">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0.85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0.65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主要是严格执行“过紧日子”要求，</w:t>
      </w:r>
      <w:r>
        <w:rPr>
          <w:rFonts w:hint="eastAsia" w:ascii="仿宋_GB2312" w:hAnsi="Times New Roman" w:eastAsia="仿宋_GB2312" w:cs="DengXian-Regular"/>
          <w:sz w:val="32"/>
          <w:szCs w:val="32"/>
        </w:rPr>
        <w:t>加强公务用车管理,减少费用支出；较上年减少</w:t>
      </w:r>
      <w:r>
        <w:rPr>
          <w:rFonts w:hint="eastAsia" w:ascii="仿宋_GB2312" w:hAnsi="Times New Roman" w:eastAsia="仿宋_GB2312" w:cs="DengXian-Regular"/>
          <w:sz w:val="32"/>
          <w:szCs w:val="32"/>
          <w:lang w:val="en-US" w:eastAsia="zh-CN"/>
        </w:rPr>
        <w:t>0.97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主要是严格执行“过紧日子”要求，</w:t>
      </w:r>
      <w:r>
        <w:rPr>
          <w:rFonts w:hint="eastAsia" w:ascii="仿宋_GB2312" w:hAnsi="Times New Roman" w:eastAsia="仿宋_GB2312" w:cs="DengXian-Regular"/>
          <w:sz w:val="32"/>
          <w:szCs w:val="32"/>
        </w:rPr>
        <w:t>加强公务用车管理,减少费用支出。</w:t>
      </w:r>
    </w:p>
    <w:p w14:paraId="321D1705">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14:paraId="53F1B59E">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14:paraId="4E4AB1AF">
      <w:pPr>
        <w:adjustRightInd w:val="0"/>
        <w:snapToGrid w:val="0"/>
        <w:spacing w:line="580" w:lineRule="exact"/>
        <w:ind w:firstLine="640" w:firstLineChars="200"/>
        <w:rPr>
          <w:rFonts w:hint="eastAsia" w:ascii="仿宋_GB2312" w:hAnsi="Times New Roman" w:eastAsia="仿宋_GB2312" w:cs="DengXian-Regular"/>
          <w:sz w:val="32"/>
          <w:szCs w:val="32"/>
          <w:highlight w:val="green"/>
        </w:rPr>
      </w:pPr>
      <w:r>
        <w:rPr>
          <w:rFonts w:hint="eastAsia" w:ascii="仿宋_GB2312" w:hAnsi="Times New Roman" w:eastAsia="仿宋_GB2312" w:cs="DengXian-Regular"/>
          <w:sz w:val="32"/>
          <w:szCs w:val="32"/>
          <w:highlight w:val="none"/>
        </w:rPr>
        <w:t>本部门2022年度机关运行经费支出</w:t>
      </w:r>
      <w:r>
        <w:rPr>
          <w:rFonts w:hint="eastAsia" w:ascii="仿宋_GB2312" w:hAnsi="Times New Roman" w:eastAsia="仿宋_GB2312" w:cs="DengXian-Regular"/>
          <w:sz w:val="32"/>
          <w:szCs w:val="32"/>
          <w:highlight w:val="none"/>
          <w:lang w:val="en-US" w:eastAsia="zh-CN"/>
        </w:rPr>
        <w:t>0.85</w:t>
      </w:r>
      <w:r>
        <w:rPr>
          <w:rFonts w:hint="eastAsia" w:ascii="仿宋_GB2312" w:hAnsi="Times New Roman" w:eastAsia="仿宋_GB2312" w:cs="DengXian-Regular"/>
          <w:sz w:val="32"/>
          <w:szCs w:val="32"/>
          <w:highlight w:val="none"/>
        </w:rPr>
        <w:t>万元，比2021年度减少</w:t>
      </w:r>
      <w:r>
        <w:rPr>
          <w:rFonts w:hint="eastAsia" w:ascii="仿宋_GB2312" w:hAnsi="Times New Roman" w:eastAsia="仿宋_GB2312" w:cs="DengXian-Regular"/>
          <w:sz w:val="32"/>
          <w:szCs w:val="32"/>
          <w:highlight w:val="none"/>
          <w:lang w:val="en-US" w:eastAsia="zh-CN"/>
        </w:rPr>
        <w:t>0.97</w:t>
      </w:r>
      <w:r>
        <w:rPr>
          <w:rFonts w:hint="eastAsia" w:ascii="仿宋_GB2312" w:hAnsi="Times New Roman" w:eastAsia="仿宋_GB2312" w:cs="DengXian-Regular"/>
          <w:sz w:val="32"/>
          <w:szCs w:val="32"/>
          <w:highlight w:val="none"/>
        </w:rPr>
        <w:t>万元，降低</w:t>
      </w:r>
      <w:r>
        <w:rPr>
          <w:rFonts w:hint="eastAsia" w:ascii="仿宋_GB2312" w:hAnsi="Times New Roman" w:eastAsia="仿宋_GB2312" w:cs="DengXian-Regular"/>
          <w:sz w:val="32"/>
          <w:szCs w:val="32"/>
          <w:highlight w:val="none"/>
          <w:lang w:val="en-US" w:eastAsia="zh-CN"/>
        </w:rPr>
        <w:t>53.3</w:t>
      </w:r>
      <w:r>
        <w:rPr>
          <w:rFonts w:hint="eastAsia" w:ascii="仿宋_GB2312" w:hAnsi="Times New Roman" w:eastAsia="仿宋_GB2312" w:cs="DengXian-Regular"/>
          <w:sz w:val="32"/>
          <w:szCs w:val="32"/>
          <w:highlight w:val="none"/>
        </w:rPr>
        <w:t>%。主要原因是</w:t>
      </w:r>
      <w:r>
        <w:rPr>
          <w:rFonts w:hint="eastAsia" w:ascii="仿宋_GB2312" w:hAnsi="Times New Roman" w:eastAsia="仿宋_GB2312" w:cs="DengXian-Regular"/>
          <w:sz w:val="32"/>
          <w:szCs w:val="32"/>
          <w:highlight w:val="none"/>
          <w:lang w:eastAsia="zh-CN"/>
        </w:rPr>
        <w:t>公车维护运行费用支出减少</w:t>
      </w:r>
      <w:r>
        <w:rPr>
          <w:rFonts w:hint="eastAsia" w:ascii="仿宋_GB2312" w:hAnsi="Times New Roman" w:eastAsia="仿宋_GB2312" w:cs="DengXian-Regular"/>
          <w:sz w:val="32"/>
          <w:szCs w:val="32"/>
          <w:highlight w:val="none"/>
        </w:rPr>
        <w:t>。</w:t>
      </w:r>
    </w:p>
    <w:p w14:paraId="715D94DD">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14:paraId="2E5CE947">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highlight w:val="none"/>
        </w:rPr>
        <w:t>本部门2022年度政府采购支出总额</w:t>
      </w:r>
      <w:r>
        <w:rPr>
          <w:rFonts w:hint="eastAsia" w:ascii="仿宋_GB2312" w:hAnsi="Times New Roman" w:eastAsia="仿宋_GB2312" w:cs="DengXian-Regular"/>
          <w:sz w:val="32"/>
          <w:szCs w:val="32"/>
          <w:highlight w:val="none"/>
          <w:lang w:val="en-US" w:eastAsia="zh-CN"/>
        </w:rPr>
        <w:t>0.30</w:t>
      </w:r>
      <w:r>
        <w:rPr>
          <w:rFonts w:hint="eastAsia" w:ascii="仿宋_GB2312" w:hAnsi="Times New Roman" w:eastAsia="仿宋_GB2312" w:cs="DengXian-Regular"/>
          <w:sz w:val="32"/>
          <w:szCs w:val="32"/>
          <w:highlight w:val="none"/>
        </w:rPr>
        <w:t>万元，从采购类型来看，</w:t>
      </w:r>
      <w:r>
        <w:rPr>
          <w:rFonts w:ascii="仿宋_GB2312" w:hAnsi="仿宋_GB2312" w:eastAsia="仿宋_GB2312" w:cs="仿宋_GB2312"/>
          <w:color w:val="000000"/>
          <w:kern w:val="0"/>
          <w:sz w:val="32"/>
          <w:szCs w:val="32"/>
          <w:highlight w:val="none"/>
          <w:lang w:bidi="ar"/>
        </w:rPr>
        <w:t>政府采购货物支出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万元、政府采购工程支出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万元、政府采购服务支出</w:t>
      </w:r>
      <w:r>
        <w:rPr>
          <w:rFonts w:hint="eastAsia" w:ascii="仿宋_GB2312" w:hAnsi="仿宋_GB2312" w:eastAsia="仿宋_GB2312" w:cs="仿宋_GB2312"/>
          <w:color w:val="000000"/>
          <w:kern w:val="0"/>
          <w:sz w:val="32"/>
          <w:szCs w:val="32"/>
          <w:highlight w:val="none"/>
          <w:lang w:val="en-US" w:eastAsia="zh-CN" w:bidi="ar"/>
        </w:rPr>
        <w:t>0.30</w:t>
      </w:r>
      <w:r>
        <w:rPr>
          <w:rFonts w:ascii="仿宋_GB2312" w:hAnsi="仿宋_GB2312" w:eastAsia="仿宋_GB2312" w:cs="仿宋_GB2312"/>
          <w:color w:val="000000"/>
          <w:kern w:val="0"/>
          <w:sz w:val="32"/>
          <w:szCs w:val="32"/>
          <w:highlight w:val="none"/>
          <w:lang w:bidi="ar"/>
        </w:rPr>
        <w:t>万元。授予中小企业合同金</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万元，占政府采购支出总额的</w:t>
      </w:r>
      <w:r>
        <w:rPr>
          <w:rFonts w:hint="eastAsia" w:ascii="仿宋_GB2312" w:hAnsi="仿宋_GB2312" w:eastAsia="仿宋_GB2312" w:cs="仿宋_GB2312"/>
          <w:color w:val="000000"/>
          <w:kern w:val="0"/>
          <w:sz w:val="32"/>
          <w:szCs w:val="32"/>
          <w:highlight w:val="none"/>
          <w:lang w:val="en-US" w:eastAsia="zh-CN" w:bidi="ar"/>
        </w:rPr>
        <w:t>0</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其中授予小微企业合同金额</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万元，占政府采购支出总额的</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w:t>
      </w:r>
    </w:p>
    <w:p w14:paraId="074381B0">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14:paraId="16AF3F3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1</w:t>
      </w:r>
      <w:bookmarkStart w:id="0" w:name="_GoBack"/>
      <w:bookmarkEnd w:id="0"/>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较上年增减无变化</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14:paraId="29AA8177">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14:paraId="4FD0E492">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14:paraId="6105BBB6">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82.54</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p>
    <w:p w14:paraId="241CE441">
      <w:pPr>
        <w:adjustRightInd w:val="0"/>
        <w:snapToGrid w:val="0"/>
        <w:spacing w:line="58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其他业务费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个一级</w:t>
      </w:r>
      <w:r>
        <w:rPr>
          <w:rFonts w:hint="eastAsia" w:ascii="仿宋_GB2312" w:hAnsi="仿宋_GB2312" w:eastAsia="仿宋_GB2312" w:cs="仿宋_GB2312"/>
          <w:sz w:val="32"/>
          <w:szCs w:val="32"/>
        </w:rPr>
        <w:t>项目开展了重点评价，涉及一般公共预算支出</w:t>
      </w:r>
      <w:r>
        <w:rPr>
          <w:rFonts w:hint="eastAsia" w:ascii="仿宋_GB2312" w:hAnsi="仿宋_GB2312" w:eastAsia="仿宋_GB2312" w:cs="仿宋_GB2312"/>
          <w:sz w:val="32"/>
          <w:szCs w:val="32"/>
          <w:lang w:val="en-US" w:eastAsia="zh-CN"/>
        </w:rPr>
        <w:t>82.54</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各个项目严格按照预算安排进行支出，整体完成情况良好。</w:t>
      </w:r>
    </w:p>
    <w:p w14:paraId="52A6E59F">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14:paraId="5FF31D42">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其他业务费</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eastAsia="zh-CN"/>
        </w:rPr>
        <w:t>委托审计费</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个项目绩效自评结果。</w:t>
      </w:r>
    </w:p>
    <w:p w14:paraId="1D478763">
      <w:pPr>
        <w:numPr>
          <w:ilvl w:val="0"/>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其他业务费项目</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eastAsia="zh-CN"/>
        </w:rPr>
        <w:t>其他业务费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65.3%</w:t>
      </w:r>
      <w:r>
        <w:rPr>
          <w:rFonts w:hint="eastAsia" w:ascii="仿宋_GB2312" w:hAnsi="仿宋_GB2312" w:eastAsia="仿宋_GB2312" w:cs="仿宋_GB2312"/>
          <w:sz w:val="32"/>
          <w:szCs w:val="32"/>
        </w:rPr>
        <w:t>。项目绩效目标完成情况：项目绩效目标完成情况：一是委托审计项目指标完成；二是项目验收通过率指标完成，三是服务对象满意度指标完成。未发现问题。</w:t>
      </w:r>
    </w:p>
    <w:p w14:paraId="6E91C875">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）委托审计费项目</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eastAsia="zh-CN"/>
        </w:rPr>
        <w:t>委托审计费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590.79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67.98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。项目绩效目标完成情况：一是委托审计项目指标完成；二是项目验收通过率指标完成，三是服务对象满意度指标完成。未发现问题。</w:t>
      </w:r>
    </w:p>
    <w:p w14:paraId="6FC17EC2">
      <w:pPr>
        <w:numPr>
          <w:ilvl w:val="0"/>
          <w:numId w:val="0"/>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数据分析室</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highlight w:val="none"/>
        </w:rPr>
        <w:t>数据分析室</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通过项目实施，完成了年初设定的绩效目标，</w:t>
      </w:r>
      <w:r>
        <w:rPr>
          <w:rFonts w:hint="eastAsia" w:ascii="仿宋_GB2312" w:hAnsi="仿宋_GB2312" w:eastAsia="仿宋_GB2312" w:cs="仿宋_GB2312"/>
          <w:sz w:val="32"/>
          <w:szCs w:val="32"/>
          <w:highlight w:val="none"/>
          <w:lang w:eastAsia="zh-CN"/>
        </w:rPr>
        <w:t>采购设备花费</w:t>
      </w:r>
      <w:r>
        <w:rPr>
          <w:rFonts w:hint="eastAsia" w:ascii="仿宋_GB2312" w:hAnsi="仿宋_GB2312" w:eastAsia="仿宋_GB2312" w:cs="仿宋_GB2312"/>
          <w:sz w:val="32"/>
          <w:szCs w:val="32"/>
          <w:highlight w:val="none"/>
          <w:lang w:val="en-US" w:eastAsia="zh-CN"/>
        </w:rPr>
        <w:t>1.50万元</w:t>
      </w:r>
      <w:r>
        <w:rPr>
          <w:rFonts w:hint="eastAsia" w:ascii="仿宋_GB2312" w:hAnsi="仿宋_GB2312" w:eastAsia="仿宋_GB2312" w:cs="仿宋_GB2312"/>
          <w:sz w:val="32"/>
          <w:szCs w:val="32"/>
          <w:highlight w:val="none"/>
        </w:rPr>
        <w:t>。未发现问题。</w:t>
      </w:r>
    </w:p>
    <w:p w14:paraId="68532AAE">
      <w:pPr>
        <w:numPr>
          <w:ilvl w:val="0"/>
          <w:numId w:val="0"/>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电子数据服务费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highlight w:val="none"/>
          <w:lang w:eastAsia="zh-CN"/>
        </w:rPr>
        <w:t>电子数据服务费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本年度</w:t>
      </w:r>
      <w:r>
        <w:rPr>
          <w:rFonts w:hint="eastAsia" w:ascii="仿宋_GB2312" w:hAnsi="仿宋_GB2312" w:eastAsia="仿宋_GB2312" w:cs="仿宋_GB2312"/>
          <w:sz w:val="32"/>
          <w:szCs w:val="32"/>
          <w:highlight w:val="none"/>
          <w:lang w:eastAsia="zh-CN"/>
        </w:rPr>
        <w:t>采集数据一次，</w:t>
      </w:r>
      <w:r>
        <w:rPr>
          <w:rFonts w:hint="eastAsia" w:ascii="仿宋_GB2312" w:hAnsi="仿宋_GB2312" w:eastAsia="仿宋_GB2312" w:cs="仿宋_GB2312"/>
          <w:sz w:val="32"/>
          <w:szCs w:val="32"/>
          <w:highlight w:val="none"/>
        </w:rPr>
        <w:t>尚未支出电子数据采集费用。未发现问题。</w:t>
      </w:r>
    </w:p>
    <w:p w14:paraId="7105966D">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金审三期工程</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highlight w:val="none"/>
          <w:lang w:eastAsia="zh-CN"/>
        </w:rPr>
        <w:t>金审三期工程</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目前金审三期工程相关计算机设备未出现故障，故此项目经费暂时未支出。</w:t>
      </w:r>
    </w:p>
    <w:p w14:paraId="4C25BA34">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）招商引资专项业务费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highlight w:val="none"/>
          <w:lang w:eastAsia="zh-CN"/>
        </w:rPr>
        <w:t>招商引资专项业务费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目前未完成招商引资专项业务。</w:t>
      </w:r>
    </w:p>
    <w:p w14:paraId="47C24414">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）路南区水稻小镇改造提升项目全过程造价咨询</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151.54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目前尚未付款</w:t>
      </w:r>
      <w:r>
        <w:rPr>
          <w:rFonts w:hint="eastAsia" w:ascii="仿宋_GB2312" w:hAnsi="仿宋_GB2312" w:eastAsia="仿宋_GB2312" w:cs="仿宋_GB2312"/>
          <w:sz w:val="32"/>
          <w:szCs w:val="32"/>
          <w:highlight w:val="none"/>
        </w:rPr>
        <w:t>。</w:t>
      </w:r>
    </w:p>
    <w:tbl>
      <w:tblPr>
        <w:tblStyle w:val="6"/>
        <w:tblpPr w:leftFromText="180" w:rightFromText="180" w:vertAnchor="text" w:horzAnchor="page" w:tblpX="488" w:tblpY="507"/>
        <w:tblOverlap w:val="never"/>
        <w:tblW w:w="11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4"/>
        <w:gridCol w:w="1437"/>
        <w:gridCol w:w="913"/>
        <w:gridCol w:w="915"/>
        <w:gridCol w:w="1437"/>
        <w:gridCol w:w="342"/>
        <w:gridCol w:w="386"/>
        <w:gridCol w:w="1437"/>
        <w:gridCol w:w="747"/>
        <w:gridCol w:w="774"/>
        <w:gridCol w:w="1038"/>
      </w:tblGrid>
      <w:tr w14:paraId="707C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1220" w:type="dxa"/>
            <w:gridSpan w:val="11"/>
            <w:tcBorders>
              <w:top w:val="nil"/>
              <w:left w:val="nil"/>
              <w:bottom w:val="nil"/>
              <w:right w:val="nil"/>
            </w:tcBorders>
            <w:shd w:val="clear" w:color="auto" w:fill="auto"/>
            <w:vAlign w:val="center"/>
          </w:tcPr>
          <w:p w14:paraId="6F9F67D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4AD8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94" w:type="dxa"/>
            <w:tcBorders>
              <w:top w:val="nil"/>
              <w:left w:val="nil"/>
              <w:bottom w:val="nil"/>
              <w:right w:val="nil"/>
            </w:tcBorders>
            <w:shd w:val="clear" w:color="auto" w:fill="auto"/>
            <w:noWrap/>
            <w:vAlign w:val="center"/>
          </w:tcPr>
          <w:p w14:paraId="1C2836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1437" w:type="dxa"/>
            <w:tcBorders>
              <w:top w:val="nil"/>
              <w:left w:val="nil"/>
              <w:bottom w:val="nil"/>
              <w:right w:val="nil"/>
            </w:tcBorders>
            <w:shd w:val="clear" w:color="auto" w:fill="auto"/>
            <w:noWrap/>
            <w:vAlign w:val="center"/>
          </w:tcPr>
          <w:p w14:paraId="6C72BAD4">
            <w:pPr>
              <w:jc w:val="center"/>
              <w:rPr>
                <w:rFonts w:hint="eastAsia" w:ascii="宋体" w:hAnsi="宋体" w:eastAsia="宋体" w:cs="宋体"/>
                <w:b/>
                <w:bCs/>
                <w:i w:val="0"/>
                <w:iCs w:val="0"/>
                <w:color w:val="000000"/>
                <w:sz w:val="18"/>
                <w:szCs w:val="18"/>
                <w:u w:val="none"/>
              </w:rPr>
            </w:pPr>
          </w:p>
        </w:tc>
        <w:tc>
          <w:tcPr>
            <w:tcW w:w="1828" w:type="dxa"/>
            <w:gridSpan w:val="2"/>
            <w:tcBorders>
              <w:top w:val="nil"/>
              <w:left w:val="nil"/>
              <w:bottom w:val="nil"/>
              <w:right w:val="nil"/>
            </w:tcBorders>
            <w:shd w:val="clear" w:color="auto" w:fill="auto"/>
            <w:vAlign w:val="center"/>
          </w:tcPr>
          <w:p w14:paraId="7CEEB1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1437" w:type="dxa"/>
            <w:tcBorders>
              <w:top w:val="nil"/>
              <w:left w:val="nil"/>
              <w:bottom w:val="nil"/>
              <w:right w:val="nil"/>
            </w:tcBorders>
            <w:shd w:val="clear" w:color="auto" w:fill="auto"/>
            <w:vAlign w:val="center"/>
          </w:tcPr>
          <w:p w14:paraId="32E6F6A4">
            <w:pPr>
              <w:jc w:val="center"/>
              <w:rPr>
                <w:rFonts w:hint="eastAsia" w:ascii="宋体" w:hAnsi="宋体" w:eastAsia="宋体" w:cs="宋体"/>
                <w:b/>
                <w:bCs/>
                <w:i w:val="0"/>
                <w:iCs w:val="0"/>
                <w:color w:val="000000"/>
                <w:sz w:val="18"/>
                <w:szCs w:val="18"/>
                <w:u w:val="none"/>
              </w:rPr>
            </w:pPr>
          </w:p>
        </w:tc>
        <w:tc>
          <w:tcPr>
            <w:tcW w:w="342" w:type="dxa"/>
            <w:tcBorders>
              <w:top w:val="nil"/>
              <w:left w:val="nil"/>
              <w:bottom w:val="nil"/>
              <w:right w:val="nil"/>
            </w:tcBorders>
            <w:shd w:val="clear" w:color="auto" w:fill="auto"/>
            <w:vAlign w:val="center"/>
          </w:tcPr>
          <w:p w14:paraId="538581D7">
            <w:pPr>
              <w:jc w:val="center"/>
              <w:rPr>
                <w:rFonts w:hint="eastAsia" w:ascii="宋体" w:hAnsi="宋体" w:eastAsia="宋体" w:cs="宋体"/>
                <w:b/>
                <w:bCs/>
                <w:i w:val="0"/>
                <w:iCs w:val="0"/>
                <w:color w:val="000000"/>
                <w:sz w:val="18"/>
                <w:szCs w:val="18"/>
                <w:u w:val="none"/>
              </w:rPr>
            </w:pPr>
          </w:p>
        </w:tc>
        <w:tc>
          <w:tcPr>
            <w:tcW w:w="386" w:type="dxa"/>
            <w:tcBorders>
              <w:top w:val="nil"/>
              <w:left w:val="nil"/>
              <w:bottom w:val="nil"/>
              <w:right w:val="nil"/>
            </w:tcBorders>
            <w:shd w:val="clear" w:color="auto" w:fill="auto"/>
            <w:vAlign w:val="center"/>
          </w:tcPr>
          <w:p w14:paraId="0078D140">
            <w:pPr>
              <w:jc w:val="center"/>
              <w:rPr>
                <w:rFonts w:hint="eastAsia" w:ascii="宋体" w:hAnsi="宋体" w:eastAsia="宋体" w:cs="宋体"/>
                <w:b/>
                <w:bCs/>
                <w:i w:val="0"/>
                <w:iCs w:val="0"/>
                <w:color w:val="000000"/>
                <w:sz w:val="18"/>
                <w:szCs w:val="18"/>
                <w:u w:val="none"/>
              </w:rPr>
            </w:pPr>
          </w:p>
        </w:tc>
        <w:tc>
          <w:tcPr>
            <w:tcW w:w="1437" w:type="dxa"/>
            <w:tcBorders>
              <w:top w:val="nil"/>
              <w:left w:val="nil"/>
              <w:bottom w:val="nil"/>
              <w:right w:val="nil"/>
            </w:tcBorders>
            <w:shd w:val="clear" w:color="auto" w:fill="auto"/>
            <w:vAlign w:val="center"/>
          </w:tcPr>
          <w:p w14:paraId="68AE2308">
            <w:pPr>
              <w:jc w:val="center"/>
              <w:rPr>
                <w:rFonts w:hint="eastAsia" w:ascii="宋体" w:hAnsi="宋体" w:eastAsia="宋体" w:cs="宋体"/>
                <w:b/>
                <w:bCs/>
                <w:i w:val="0"/>
                <w:iCs w:val="0"/>
                <w:color w:val="000000"/>
                <w:sz w:val="18"/>
                <w:szCs w:val="18"/>
                <w:u w:val="none"/>
              </w:rPr>
            </w:pPr>
          </w:p>
        </w:tc>
        <w:tc>
          <w:tcPr>
            <w:tcW w:w="747" w:type="dxa"/>
            <w:tcBorders>
              <w:top w:val="nil"/>
              <w:left w:val="nil"/>
              <w:bottom w:val="nil"/>
              <w:right w:val="nil"/>
            </w:tcBorders>
            <w:shd w:val="clear" w:color="auto" w:fill="auto"/>
            <w:noWrap/>
            <w:vAlign w:val="center"/>
          </w:tcPr>
          <w:p w14:paraId="001A97B8">
            <w:pPr>
              <w:jc w:val="center"/>
              <w:rPr>
                <w:rFonts w:hint="eastAsia" w:ascii="宋体" w:hAnsi="宋体" w:eastAsia="宋体" w:cs="宋体"/>
                <w:b/>
                <w:bCs/>
                <w:i w:val="0"/>
                <w:iCs w:val="0"/>
                <w:color w:val="000000"/>
                <w:sz w:val="18"/>
                <w:szCs w:val="18"/>
                <w:u w:val="none"/>
              </w:rPr>
            </w:pPr>
          </w:p>
        </w:tc>
        <w:tc>
          <w:tcPr>
            <w:tcW w:w="1812" w:type="dxa"/>
            <w:gridSpan w:val="2"/>
            <w:tcBorders>
              <w:top w:val="nil"/>
              <w:left w:val="nil"/>
              <w:bottom w:val="single" w:color="000000" w:sz="4" w:space="0"/>
              <w:right w:val="nil"/>
            </w:tcBorders>
            <w:shd w:val="clear" w:color="auto" w:fill="auto"/>
            <w:vAlign w:val="center"/>
          </w:tcPr>
          <w:p w14:paraId="6AB5E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0AD7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A3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828" w:type="dxa"/>
            <w:gridSpan w:val="2"/>
            <w:tcBorders>
              <w:top w:val="single" w:color="000000" w:sz="4" w:space="0"/>
              <w:left w:val="single" w:color="000000" w:sz="4" w:space="0"/>
              <w:bottom w:val="single" w:color="000000" w:sz="4" w:space="0"/>
              <w:right w:val="nil"/>
            </w:tcBorders>
            <w:shd w:val="clear" w:color="auto" w:fill="auto"/>
            <w:noWrap/>
            <w:vAlign w:val="center"/>
          </w:tcPr>
          <w:p w14:paraId="459A1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其他业务费</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5F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386" w:type="dxa"/>
            <w:tcBorders>
              <w:top w:val="single" w:color="000000" w:sz="4" w:space="0"/>
              <w:left w:val="single" w:color="000000" w:sz="4" w:space="0"/>
              <w:bottom w:val="single" w:color="000000" w:sz="4" w:space="0"/>
              <w:right w:val="nil"/>
            </w:tcBorders>
            <w:shd w:val="clear" w:color="auto" w:fill="auto"/>
            <w:vAlign w:val="center"/>
          </w:tcPr>
          <w:p w14:paraId="329E1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E2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8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4162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0B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3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2A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8FE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5F6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AA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57B1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B926">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6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6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728" w:type="dxa"/>
            <w:gridSpan w:val="2"/>
            <w:tcBorders>
              <w:top w:val="single" w:color="000000" w:sz="4" w:space="0"/>
              <w:left w:val="single" w:color="000000" w:sz="4" w:space="0"/>
              <w:bottom w:val="single" w:color="000000" w:sz="4" w:space="0"/>
              <w:right w:val="nil"/>
            </w:tcBorders>
            <w:shd w:val="clear" w:color="auto" w:fill="auto"/>
            <w:vAlign w:val="center"/>
          </w:tcPr>
          <w:p w14:paraId="2A51E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B6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13.06</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9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r>
      <w:tr w14:paraId="3568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5CEA">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1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7C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9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728" w:type="dxa"/>
            <w:gridSpan w:val="2"/>
            <w:tcBorders>
              <w:top w:val="single" w:color="000000" w:sz="4" w:space="0"/>
              <w:left w:val="single" w:color="000000" w:sz="4" w:space="0"/>
              <w:bottom w:val="single" w:color="000000" w:sz="4" w:space="0"/>
              <w:right w:val="nil"/>
            </w:tcBorders>
            <w:shd w:val="clear" w:color="auto" w:fill="auto"/>
            <w:vAlign w:val="center"/>
          </w:tcPr>
          <w:p w14:paraId="5E99D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D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CF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13.06</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13A2">
            <w:pPr>
              <w:jc w:val="center"/>
              <w:rPr>
                <w:rFonts w:hint="eastAsia" w:ascii="宋体" w:hAnsi="宋体" w:eastAsia="宋体" w:cs="宋体"/>
                <w:i w:val="0"/>
                <w:iCs w:val="0"/>
                <w:color w:val="000000"/>
                <w:sz w:val="18"/>
                <w:szCs w:val="18"/>
                <w:u w:val="none"/>
              </w:rPr>
            </w:pPr>
          </w:p>
        </w:tc>
      </w:tr>
      <w:tr w14:paraId="1BDE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8E25B">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5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9EC50">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9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728" w:type="dxa"/>
            <w:gridSpan w:val="2"/>
            <w:tcBorders>
              <w:top w:val="single" w:color="000000" w:sz="4" w:space="0"/>
              <w:left w:val="single" w:color="000000" w:sz="4" w:space="0"/>
              <w:bottom w:val="single" w:color="000000" w:sz="4" w:space="0"/>
              <w:right w:val="nil"/>
            </w:tcBorders>
            <w:shd w:val="clear" w:color="auto" w:fill="auto"/>
            <w:vAlign w:val="center"/>
          </w:tcPr>
          <w:p w14:paraId="7C081CF1">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7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84776">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D9B1">
            <w:pPr>
              <w:jc w:val="center"/>
              <w:rPr>
                <w:rFonts w:hint="eastAsia" w:ascii="宋体" w:hAnsi="宋体" w:eastAsia="宋体" w:cs="宋体"/>
                <w:i w:val="0"/>
                <w:iCs w:val="0"/>
                <w:color w:val="000000"/>
                <w:sz w:val="18"/>
                <w:szCs w:val="18"/>
                <w:u w:val="none"/>
              </w:rPr>
            </w:pPr>
          </w:p>
        </w:tc>
      </w:tr>
      <w:tr w14:paraId="450C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56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47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0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3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1EB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77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36F5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641F">
            <w:pPr>
              <w:jc w:val="center"/>
              <w:rPr>
                <w:rFonts w:hint="eastAsia" w:ascii="宋体" w:hAnsi="宋体" w:eastAsia="宋体" w:cs="宋体"/>
                <w:i w:val="0"/>
                <w:iCs w:val="0"/>
                <w:color w:val="000000"/>
                <w:sz w:val="18"/>
                <w:szCs w:val="18"/>
                <w:u w:val="none"/>
              </w:rPr>
            </w:pPr>
          </w:p>
        </w:tc>
        <w:tc>
          <w:tcPr>
            <w:tcW w:w="4702" w:type="dxa"/>
            <w:gridSpan w:val="4"/>
            <w:tcBorders>
              <w:top w:val="single" w:color="000000" w:sz="4" w:space="0"/>
              <w:left w:val="single" w:color="000000" w:sz="4" w:space="0"/>
              <w:bottom w:val="single" w:color="000000" w:sz="4" w:space="0"/>
              <w:right w:val="nil"/>
            </w:tcBorders>
            <w:shd w:val="clear" w:color="auto" w:fill="auto"/>
            <w:vAlign w:val="center"/>
          </w:tcPr>
          <w:p w14:paraId="77C3C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（一）以加强财政管理、完善预算制度、规范资金分配行为、提高财政资金使用效益为目标，深化财政预算执行审计。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（二）为提高政府投资项目资金使用效益，节约财政资金，维护国家利益，进一步深化固定资产投资审计。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根据区委组织部委托认真组织开展经济责任审计。认真贯彻落实《党政主要领导干部和国有企业领导人员经济责任审计规定实施细则》。加强对资金量大、经济活动复杂、掌握重要经济监管权的重点部门、单位和关键岗位领导干部的任中和离任经济责任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（四）根据省厅及市局统一安排，结合我区实际，组织相关审计人员对国家重大政策措施落实情况进行跟踪审计。</w:t>
            </w:r>
          </w:p>
        </w:tc>
        <w:tc>
          <w:tcPr>
            <w:tcW w:w="3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35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截至2022年12月底，该项目完成情况良好。</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A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r>
      <w:tr w14:paraId="5BCF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E7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62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6B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AB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3E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15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A7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009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8C2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14:paraId="51B6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E6304">
            <w:pPr>
              <w:jc w:val="center"/>
              <w:rPr>
                <w:rFonts w:hint="eastAsia" w:ascii="宋体" w:hAnsi="宋体" w:eastAsia="宋体" w:cs="宋体"/>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8C51">
            <w:pPr>
              <w:jc w:val="center"/>
              <w:rPr>
                <w:rFonts w:hint="eastAsia" w:ascii="宋体" w:hAnsi="宋体" w:eastAsia="宋体" w:cs="宋体"/>
                <w:b/>
                <w:bCs/>
                <w:i w:val="0"/>
                <w:iCs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F28C">
            <w:pPr>
              <w:jc w:val="cente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7007">
            <w:pPr>
              <w:jc w:val="center"/>
              <w:rPr>
                <w:rFonts w:hint="eastAsia" w:ascii="宋体" w:hAnsi="宋体" w:eastAsia="宋体" w:cs="宋体"/>
                <w:b/>
                <w:bCs/>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E618">
            <w:pPr>
              <w:jc w:val="center"/>
              <w:rPr>
                <w:rFonts w:hint="eastAsia" w:ascii="宋体" w:hAnsi="宋体" w:eastAsia="宋体" w:cs="宋体"/>
                <w:b/>
                <w:bCs/>
                <w:i w:val="0"/>
                <w:iCs w:val="0"/>
                <w:color w:val="000000"/>
                <w:sz w:val="18"/>
                <w:szCs w:val="18"/>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47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A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E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1E2E">
            <w:pPr>
              <w:jc w:val="center"/>
              <w:rPr>
                <w:rFonts w:hint="eastAsia" w:ascii="宋体" w:hAnsi="宋体" w:eastAsia="宋体" w:cs="宋体"/>
                <w:b/>
                <w:bCs/>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E609A">
            <w:pPr>
              <w:jc w:val="center"/>
              <w:rPr>
                <w:rFonts w:hint="eastAsia" w:ascii="宋体" w:hAnsi="宋体" w:eastAsia="宋体" w:cs="宋体"/>
                <w:b/>
                <w:bCs/>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3C888">
            <w:pPr>
              <w:jc w:val="center"/>
              <w:rPr>
                <w:rFonts w:hint="eastAsia" w:ascii="宋体" w:hAnsi="宋体" w:eastAsia="宋体" w:cs="宋体"/>
                <w:b/>
                <w:bCs/>
                <w:i w:val="0"/>
                <w:iCs w:val="0"/>
                <w:color w:val="000000"/>
                <w:sz w:val="18"/>
                <w:szCs w:val="18"/>
                <w:u w:val="none"/>
              </w:rPr>
            </w:pPr>
          </w:p>
        </w:tc>
      </w:tr>
      <w:tr w14:paraId="7C80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D38B">
            <w:pPr>
              <w:jc w:val="center"/>
              <w:rPr>
                <w:rFonts w:hint="eastAsia" w:ascii="宋体" w:hAnsi="宋体" w:eastAsia="宋体" w:cs="宋体"/>
                <w:i w:val="0"/>
                <w:iCs w:val="0"/>
                <w:color w:val="000000"/>
                <w:sz w:val="18"/>
                <w:szCs w:val="18"/>
                <w:u w:val="none"/>
              </w:rPr>
            </w:pP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46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6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A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4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5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B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3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D85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B04C8">
            <w:pPr>
              <w:jc w:val="center"/>
              <w:rPr>
                <w:rFonts w:hint="eastAsia" w:ascii="宋体" w:hAnsi="宋体" w:eastAsia="宋体" w:cs="宋体"/>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87EA">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B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3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E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EF8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EB5B">
            <w:pPr>
              <w:jc w:val="center"/>
              <w:rPr>
                <w:rFonts w:hint="eastAsia" w:ascii="宋体" w:hAnsi="宋体" w:eastAsia="宋体" w:cs="宋体"/>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F34A">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3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A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F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F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6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9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8F8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038B">
            <w:pPr>
              <w:jc w:val="center"/>
              <w:rPr>
                <w:rFonts w:hint="eastAsia" w:ascii="宋体" w:hAnsi="宋体" w:eastAsia="宋体" w:cs="宋体"/>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B0BC">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6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C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7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3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D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EFF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6E899">
            <w:pPr>
              <w:jc w:val="center"/>
              <w:rPr>
                <w:rFonts w:hint="eastAsia" w:ascii="宋体" w:hAnsi="宋体" w:eastAsia="宋体" w:cs="宋体"/>
                <w:i w:val="0"/>
                <w:iCs w:val="0"/>
                <w:color w:val="000000"/>
                <w:sz w:val="18"/>
                <w:szCs w:val="18"/>
                <w:u w:val="none"/>
              </w:rPr>
            </w:pP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191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B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3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A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5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8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0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1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BA9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5B26F">
            <w:pPr>
              <w:jc w:val="center"/>
              <w:rPr>
                <w:rFonts w:hint="eastAsia" w:ascii="宋体" w:hAnsi="宋体" w:eastAsia="宋体" w:cs="宋体"/>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AB23">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3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D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F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8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4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9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1BC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FB2C">
            <w:pPr>
              <w:jc w:val="center"/>
              <w:rPr>
                <w:rFonts w:hint="eastAsia" w:ascii="宋体" w:hAnsi="宋体" w:eastAsia="宋体" w:cs="宋体"/>
                <w:i w:val="0"/>
                <w:iCs w:val="0"/>
                <w:color w:val="000000"/>
                <w:sz w:val="18"/>
                <w:szCs w:val="18"/>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12D49">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2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F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6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1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6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CEF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16D6">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1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5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8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A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1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1AC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C8B7B">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84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2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F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6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D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743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A73F">
            <w:pPr>
              <w:jc w:val="center"/>
              <w:rPr>
                <w:rFonts w:hint="eastAsia" w:ascii="宋体" w:hAnsi="宋体" w:eastAsia="宋体" w:cs="宋体"/>
                <w:i w:val="0"/>
                <w:iCs w:val="0"/>
                <w:color w:val="000000"/>
                <w:sz w:val="18"/>
                <w:szCs w:val="18"/>
                <w:u w:val="none"/>
              </w:rPr>
            </w:pPr>
          </w:p>
        </w:tc>
        <w:tc>
          <w:tcPr>
            <w:tcW w:w="83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AA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FC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r>
      <w:tr w14:paraId="04B3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942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E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1563AE8B">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tbl>
      <w:tblPr>
        <w:tblStyle w:val="6"/>
        <w:tblW w:w="10940" w:type="dxa"/>
        <w:tblInd w:w="-10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4"/>
        <w:gridCol w:w="1042"/>
        <w:gridCol w:w="687"/>
        <w:gridCol w:w="689"/>
        <w:gridCol w:w="1042"/>
        <w:gridCol w:w="375"/>
        <w:gridCol w:w="708"/>
        <w:gridCol w:w="1042"/>
        <w:gridCol w:w="694"/>
        <w:gridCol w:w="1198"/>
        <w:gridCol w:w="1109"/>
      </w:tblGrid>
      <w:tr w14:paraId="0A69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10940" w:type="dxa"/>
            <w:gridSpan w:val="11"/>
            <w:tcBorders>
              <w:top w:val="nil"/>
              <w:left w:val="nil"/>
              <w:bottom w:val="nil"/>
              <w:right w:val="nil"/>
            </w:tcBorders>
            <w:shd w:val="clear" w:color="auto" w:fill="auto"/>
            <w:vAlign w:val="center"/>
          </w:tcPr>
          <w:p w14:paraId="38133792">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178F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354" w:type="dxa"/>
            <w:tcBorders>
              <w:top w:val="nil"/>
              <w:left w:val="nil"/>
              <w:bottom w:val="nil"/>
              <w:right w:val="nil"/>
            </w:tcBorders>
            <w:shd w:val="clear" w:color="auto" w:fill="auto"/>
            <w:noWrap/>
            <w:vAlign w:val="center"/>
          </w:tcPr>
          <w:p w14:paraId="199D89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1042" w:type="dxa"/>
            <w:tcBorders>
              <w:top w:val="nil"/>
              <w:left w:val="nil"/>
              <w:bottom w:val="nil"/>
              <w:right w:val="nil"/>
            </w:tcBorders>
            <w:shd w:val="clear" w:color="auto" w:fill="auto"/>
            <w:noWrap/>
            <w:vAlign w:val="center"/>
          </w:tcPr>
          <w:p w14:paraId="34F0578D">
            <w:pPr>
              <w:jc w:val="center"/>
              <w:rPr>
                <w:rFonts w:hint="eastAsia" w:ascii="宋体" w:hAnsi="宋体" w:eastAsia="宋体" w:cs="宋体"/>
                <w:b/>
                <w:bCs/>
                <w:i w:val="0"/>
                <w:iCs w:val="0"/>
                <w:color w:val="000000"/>
                <w:sz w:val="18"/>
                <w:szCs w:val="18"/>
                <w:u w:val="none"/>
              </w:rPr>
            </w:pPr>
          </w:p>
        </w:tc>
        <w:tc>
          <w:tcPr>
            <w:tcW w:w="1376" w:type="dxa"/>
            <w:gridSpan w:val="2"/>
            <w:tcBorders>
              <w:top w:val="nil"/>
              <w:left w:val="nil"/>
              <w:bottom w:val="nil"/>
              <w:right w:val="nil"/>
            </w:tcBorders>
            <w:shd w:val="clear" w:color="auto" w:fill="auto"/>
            <w:vAlign w:val="center"/>
          </w:tcPr>
          <w:p w14:paraId="22C376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1042" w:type="dxa"/>
            <w:tcBorders>
              <w:top w:val="nil"/>
              <w:left w:val="nil"/>
              <w:bottom w:val="nil"/>
              <w:right w:val="nil"/>
            </w:tcBorders>
            <w:shd w:val="clear" w:color="auto" w:fill="auto"/>
            <w:vAlign w:val="center"/>
          </w:tcPr>
          <w:p w14:paraId="15C9E96C">
            <w:pPr>
              <w:jc w:val="center"/>
              <w:rPr>
                <w:rFonts w:hint="eastAsia" w:ascii="宋体" w:hAnsi="宋体" w:eastAsia="宋体" w:cs="宋体"/>
                <w:b/>
                <w:bCs/>
                <w:i w:val="0"/>
                <w:iCs w:val="0"/>
                <w:color w:val="000000"/>
                <w:sz w:val="18"/>
                <w:szCs w:val="18"/>
                <w:u w:val="none"/>
              </w:rPr>
            </w:pPr>
          </w:p>
        </w:tc>
        <w:tc>
          <w:tcPr>
            <w:tcW w:w="375" w:type="dxa"/>
            <w:tcBorders>
              <w:top w:val="nil"/>
              <w:left w:val="nil"/>
              <w:bottom w:val="nil"/>
              <w:right w:val="nil"/>
            </w:tcBorders>
            <w:shd w:val="clear" w:color="auto" w:fill="auto"/>
            <w:vAlign w:val="center"/>
          </w:tcPr>
          <w:p w14:paraId="7D5F74CE">
            <w:pPr>
              <w:jc w:val="center"/>
              <w:rPr>
                <w:rFonts w:hint="eastAsia" w:ascii="宋体" w:hAnsi="宋体" w:eastAsia="宋体" w:cs="宋体"/>
                <w:b/>
                <w:bCs/>
                <w:i w:val="0"/>
                <w:iCs w:val="0"/>
                <w:color w:val="000000"/>
                <w:sz w:val="18"/>
                <w:szCs w:val="18"/>
                <w:u w:val="none"/>
              </w:rPr>
            </w:pPr>
          </w:p>
        </w:tc>
        <w:tc>
          <w:tcPr>
            <w:tcW w:w="708" w:type="dxa"/>
            <w:tcBorders>
              <w:top w:val="nil"/>
              <w:left w:val="nil"/>
              <w:bottom w:val="nil"/>
              <w:right w:val="nil"/>
            </w:tcBorders>
            <w:shd w:val="clear" w:color="auto" w:fill="auto"/>
            <w:vAlign w:val="center"/>
          </w:tcPr>
          <w:p w14:paraId="1360C740">
            <w:pPr>
              <w:jc w:val="center"/>
              <w:rPr>
                <w:rFonts w:hint="eastAsia" w:ascii="宋体" w:hAnsi="宋体" w:eastAsia="宋体" w:cs="宋体"/>
                <w:b/>
                <w:bCs/>
                <w:i w:val="0"/>
                <w:iCs w:val="0"/>
                <w:color w:val="000000"/>
                <w:sz w:val="18"/>
                <w:szCs w:val="18"/>
                <w:u w:val="none"/>
              </w:rPr>
            </w:pPr>
          </w:p>
        </w:tc>
        <w:tc>
          <w:tcPr>
            <w:tcW w:w="1042" w:type="dxa"/>
            <w:tcBorders>
              <w:top w:val="nil"/>
              <w:left w:val="nil"/>
              <w:bottom w:val="nil"/>
              <w:right w:val="nil"/>
            </w:tcBorders>
            <w:shd w:val="clear" w:color="auto" w:fill="auto"/>
            <w:vAlign w:val="center"/>
          </w:tcPr>
          <w:p w14:paraId="2C0D67BD">
            <w:pPr>
              <w:jc w:val="center"/>
              <w:rPr>
                <w:rFonts w:hint="eastAsia" w:ascii="宋体" w:hAnsi="宋体" w:eastAsia="宋体" w:cs="宋体"/>
                <w:b/>
                <w:bCs/>
                <w:i w:val="0"/>
                <w:iCs w:val="0"/>
                <w:color w:val="000000"/>
                <w:sz w:val="18"/>
                <w:szCs w:val="18"/>
                <w:u w:val="none"/>
              </w:rPr>
            </w:pPr>
          </w:p>
        </w:tc>
        <w:tc>
          <w:tcPr>
            <w:tcW w:w="694" w:type="dxa"/>
            <w:tcBorders>
              <w:top w:val="nil"/>
              <w:left w:val="nil"/>
              <w:bottom w:val="nil"/>
              <w:right w:val="nil"/>
            </w:tcBorders>
            <w:shd w:val="clear" w:color="auto" w:fill="auto"/>
            <w:noWrap/>
            <w:vAlign w:val="center"/>
          </w:tcPr>
          <w:p w14:paraId="3FB54A71">
            <w:pPr>
              <w:jc w:val="center"/>
              <w:rPr>
                <w:rFonts w:hint="eastAsia" w:ascii="宋体" w:hAnsi="宋体" w:eastAsia="宋体" w:cs="宋体"/>
                <w:b/>
                <w:bCs/>
                <w:i w:val="0"/>
                <w:iCs w:val="0"/>
                <w:color w:val="000000"/>
                <w:sz w:val="18"/>
                <w:szCs w:val="18"/>
                <w:u w:val="none"/>
              </w:rPr>
            </w:pPr>
          </w:p>
        </w:tc>
        <w:tc>
          <w:tcPr>
            <w:tcW w:w="2307" w:type="dxa"/>
            <w:gridSpan w:val="2"/>
            <w:tcBorders>
              <w:top w:val="nil"/>
              <w:left w:val="nil"/>
              <w:bottom w:val="single" w:color="000000" w:sz="4" w:space="0"/>
              <w:right w:val="nil"/>
            </w:tcBorders>
            <w:shd w:val="clear" w:color="auto" w:fill="auto"/>
            <w:vAlign w:val="center"/>
          </w:tcPr>
          <w:p w14:paraId="540D51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032A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C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76" w:type="dxa"/>
            <w:gridSpan w:val="2"/>
            <w:tcBorders>
              <w:top w:val="single" w:color="000000" w:sz="4" w:space="0"/>
              <w:left w:val="single" w:color="000000" w:sz="4" w:space="0"/>
              <w:bottom w:val="single" w:color="000000" w:sz="4" w:space="0"/>
              <w:right w:val="nil"/>
            </w:tcBorders>
            <w:shd w:val="clear" w:color="auto" w:fill="auto"/>
            <w:noWrap/>
            <w:vAlign w:val="center"/>
          </w:tcPr>
          <w:p w14:paraId="1564E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委托审计费</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1D4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708" w:type="dxa"/>
            <w:tcBorders>
              <w:top w:val="single" w:color="000000" w:sz="4" w:space="0"/>
              <w:left w:val="single" w:color="000000" w:sz="4" w:space="0"/>
              <w:bottom w:val="single" w:color="000000" w:sz="4" w:space="0"/>
              <w:right w:val="nil"/>
            </w:tcBorders>
            <w:shd w:val="clear" w:color="auto" w:fill="auto"/>
            <w:vAlign w:val="center"/>
          </w:tcPr>
          <w:p w14:paraId="2CE55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33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3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34AF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0E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5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405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B7A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1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008D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1AF8E">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7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2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2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BD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9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E5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67.98</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E0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r>
      <w:tr w14:paraId="4C08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6741">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E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DF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0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09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1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F6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67.98</w:t>
            </w: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27E30">
            <w:pPr>
              <w:jc w:val="center"/>
              <w:rPr>
                <w:rFonts w:hint="eastAsia" w:ascii="宋体" w:hAnsi="宋体" w:eastAsia="宋体" w:cs="宋体"/>
                <w:i w:val="0"/>
                <w:iCs w:val="0"/>
                <w:color w:val="000000"/>
                <w:sz w:val="18"/>
                <w:szCs w:val="18"/>
                <w:u w:val="none"/>
              </w:rPr>
            </w:pPr>
          </w:p>
        </w:tc>
      </w:tr>
      <w:tr w14:paraId="7761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C676">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8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24CB">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83" w:type="dxa"/>
            <w:gridSpan w:val="2"/>
            <w:tcBorders>
              <w:top w:val="single" w:color="000000" w:sz="4" w:space="0"/>
              <w:left w:val="single" w:color="000000" w:sz="4" w:space="0"/>
              <w:bottom w:val="single" w:color="000000" w:sz="4" w:space="0"/>
              <w:right w:val="nil"/>
            </w:tcBorders>
            <w:shd w:val="clear" w:color="auto" w:fill="auto"/>
            <w:vAlign w:val="center"/>
          </w:tcPr>
          <w:p w14:paraId="1195D8FF">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0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928E0">
            <w:pPr>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85B8">
            <w:pPr>
              <w:jc w:val="center"/>
              <w:rPr>
                <w:rFonts w:hint="eastAsia" w:ascii="宋体" w:hAnsi="宋体" w:eastAsia="宋体" w:cs="宋体"/>
                <w:i w:val="0"/>
                <w:iCs w:val="0"/>
                <w:color w:val="000000"/>
                <w:sz w:val="18"/>
                <w:szCs w:val="18"/>
                <w:u w:val="none"/>
              </w:rPr>
            </w:pPr>
          </w:p>
        </w:tc>
      </w:tr>
      <w:tr w14:paraId="1D12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73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34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E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40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839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EF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3278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19025">
            <w:pPr>
              <w:jc w:val="center"/>
              <w:rPr>
                <w:rFonts w:hint="eastAsia" w:ascii="宋体" w:hAnsi="宋体" w:eastAsia="宋体" w:cs="宋体"/>
                <w:i w:val="0"/>
                <w:iCs w:val="0"/>
                <w:color w:val="000000"/>
                <w:sz w:val="18"/>
                <w:szCs w:val="18"/>
                <w:u w:val="none"/>
              </w:rPr>
            </w:pPr>
          </w:p>
        </w:tc>
        <w:tc>
          <w:tcPr>
            <w:tcW w:w="3460" w:type="dxa"/>
            <w:gridSpan w:val="4"/>
            <w:tcBorders>
              <w:top w:val="single" w:color="000000" w:sz="4" w:space="0"/>
              <w:left w:val="single" w:color="000000" w:sz="4" w:space="0"/>
              <w:bottom w:val="single" w:color="000000" w:sz="4" w:space="0"/>
              <w:right w:val="nil"/>
            </w:tcBorders>
            <w:shd w:val="clear" w:color="auto" w:fill="auto"/>
            <w:vAlign w:val="center"/>
          </w:tcPr>
          <w:p w14:paraId="04D9D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（一）以加强财政管理、完善预算制度、规范资金分配行为、提高财政资金使用效益为目标，深化财政预算执行审计。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（二）为提高政府投资项目资金使用效益，节约财政资金，维护国家利益，进一步深化固定资产投资审计。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根据区委组织部委托认真组织开展经济责任审计。认真贯彻落实《党政主要领导干部和国有企业领导人员经济责任审计规定实施细则》。加强对资金量大、经济活动复杂、掌握重要经济监管权的重点部门、单位和关键岗位领导干部的任中和离任经济责任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（四）根据省厅及市局统一安排，结合我区实际，组织相关审计人员对国家重大政策措施落实情况进行跟踪审计。</w:t>
            </w:r>
          </w:p>
        </w:tc>
        <w:tc>
          <w:tcPr>
            <w:tcW w:w="40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8E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截至2022年12月底，该项目完成情况较好。</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0A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r>
      <w:tr w14:paraId="5CFF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DC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A7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4A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F4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33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5BD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07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13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C082">
            <w:pPr>
              <w:jc w:val="center"/>
              <w:rPr>
                <w:rFonts w:hint="eastAsia" w:ascii="宋体" w:hAnsi="宋体" w:eastAsia="宋体" w:cs="宋体"/>
                <w:i w:val="0"/>
                <w:iCs w:val="0"/>
                <w:color w:val="000000"/>
                <w:sz w:val="18"/>
                <w:szCs w:val="18"/>
                <w:u w:val="none"/>
              </w:rPr>
            </w:pPr>
          </w:p>
        </w:tc>
      </w:tr>
      <w:tr w14:paraId="22BD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FE29">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2850">
            <w:pPr>
              <w:jc w:val="center"/>
              <w:rPr>
                <w:rFonts w:hint="eastAsia" w:ascii="宋体" w:hAnsi="宋体" w:eastAsia="宋体" w:cs="宋体"/>
                <w:b/>
                <w:bCs/>
                <w:i w:val="0"/>
                <w:iCs w:val="0"/>
                <w:color w:val="000000"/>
                <w:sz w:val="18"/>
                <w:szCs w:val="18"/>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F57E">
            <w:pPr>
              <w:jc w:val="center"/>
              <w:rPr>
                <w:rFonts w:hint="eastAsia" w:ascii="宋体" w:hAnsi="宋体" w:eastAsia="宋体" w:cs="宋体"/>
                <w:b/>
                <w:bCs/>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252F">
            <w:pPr>
              <w:jc w:val="center"/>
              <w:rPr>
                <w:rFonts w:hint="eastAsia" w:ascii="宋体" w:hAnsi="宋体" w:eastAsia="宋体" w:cs="宋体"/>
                <w:b/>
                <w:bCs/>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E71C">
            <w:pPr>
              <w:jc w:val="center"/>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24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CB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A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E2C0">
            <w:pPr>
              <w:jc w:val="center"/>
              <w:rPr>
                <w:rFonts w:hint="eastAsia" w:ascii="宋体" w:hAnsi="宋体" w:eastAsia="宋体" w:cs="宋体"/>
                <w:b/>
                <w:bCs/>
                <w:i w:val="0"/>
                <w:iCs w:val="0"/>
                <w:color w:val="000000"/>
                <w:sz w:val="18"/>
                <w:szCs w:val="18"/>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6AFA">
            <w:pPr>
              <w:jc w:val="center"/>
              <w:rPr>
                <w:rFonts w:hint="eastAsia" w:ascii="宋体" w:hAnsi="宋体" w:eastAsia="宋体" w:cs="宋体"/>
                <w:b/>
                <w:bCs/>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15BA">
            <w:pPr>
              <w:jc w:val="center"/>
              <w:rPr>
                <w:rFonts w:hint="eastAsia" w:ascii="宋体" w:hAnsi="宋体" w:eastAsia="宋体" w:cs="宋体"/>
                <w:i w:val="0"/>
                <w:iCs w:val="0"/>
                <w:color w:val="000000"/>
                <w:sz w:val="18"/>
                <w:szCs w:val="18"/>
                <w:u w:val="none"/>
              </w:rPr>
            </w:pPr>
          </w:p>
        </w:tc>
      </w:tr>
      <w:tr w14:paraId="58FD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0660">
            <w:pPr>
              <w:jc w:val="center"/>
              <w:rPr>
                <w:rFonts w:hint="eastAsia" w:ascii="宋体" w:hAnsi="宋体" w:eastAsia="宋体" w:cs="宋体"/>
                <w:i w:val="0"/>
                <w:iCs w:val="0"/>
                <w:color w:val="000000"/>
                <w:sz w:val="18"/>
                <w:szCs w:val="18"/>
                <w:u w:val="none"/>
              </w:rPr>
            </w:pP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71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1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4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审计数量</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1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4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B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ED4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919D">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9C53">
            <w:pPr>
              <w:jc w:val="center"/>
              <w:rPr>
                <w:rFonts w:hint="eastAsia" w:ascii="宋体" w:hAnsi="宋体" w:eastAsia="宋体" w:cs="宋体"/>
                <w:b/>
                <w:bCs/>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2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D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6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1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6AF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54922">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A02C">
            <w:pPr>
              <w:jc w:val="center"/>
              <w:rPr>
                <w:rFonts w:hint="eastAsia" w:ascii="宋体" w:hAnsi="宋体" w:eastAsia="宋体" w:cs="宋体"/>
                <w:b/>
                <w:bCs/>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6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7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7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A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3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D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F88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0E15">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30E8">
            <w:pPr>
              <w:jc w:val="center"/>
              <w:rPr>
                <w:rFonts w:hint="eastAsia" w:ascii="宋体" w:hAnsi="宋体" w:eastAsia="宋体" w:cs="宋体"/>
                <w:b/>
                <w:bCs/>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6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F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2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67.98万元</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C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790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1DA3">
            <w:pPr>
              <w:jc w:val="center"/>
              <w:rPr>
                <w:rFonts w:hint="eastAsia" w:ascii="宋体" w:hAnsi="宋体" w:eastAsia="宋体" w:cs="宋体"/>
                <w:i w:val="0"/>
                <w:iCs w:val="0"/>
                <w:color w:val="000000"/>
                <w:sz w:val="18"/>
                <w:szCs w:val="18"/>
                <w:u w:val="none"/>
              </w:rPr>
            </w:pP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426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E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5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4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0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1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466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B88B">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73EA">
            <w:pPr>
              <w:jc w:val="center"/>
              <w:rPr>
                <w:rFonts w:hint="eastAsia" w:ascii="宋体" w:hAnsi="宋体" w:eastAsia="宋体" w:cs="宋体"/>
                <w:b/>
                <w:bCs/>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5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F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1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B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4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F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283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DA34">
            <w:pPr>
              <w:jc w:val="center"/>
              <w:rPr>
                <w:rFonts w:hint="eastAsia" w:ascii="宋体" w:hAnsi="宋体" w:eastAsia="宋体" w:cs="宋体"/>
                <w:i w:val="0"/>
                <w:iCs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3CEA">
            <w:pPr>
              <w:jc w:val="center"/>
              <w:rPr>
                <w:rFonts w:hint="eastAsia" w:ascii="宋体" w:hAnsi="宋体" w:eastAsia="宋体" w:cs="宋体"/>
                <w:b/>
                <w:bCs/>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1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B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0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A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5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2A6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7768">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8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E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B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5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8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6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2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E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F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332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00F4">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BD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B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3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1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7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0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6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673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90A3B">
            <w:pPr>
              <w:jc w:val="center"/>
              <w:rPr>
                <w:rFonts w:hint="eastAsia" w:ascii="宋体" w:hAnsi="宋体" w:eastAsia="宋体" w:cs="宋体"/>
                <w:i w:val="0"/>
                <w:iCs w:val="0"/>
                <w:color w:val="000000"/>
                <w:sz w:val="18"/>
                <w:szCs w:val="18"/>
                <w:u w:val="none"/>
              </w:rPr>
            </w:pPr>
          </w:p>
        </w:tc>
        <w:tc>
          <w:tcPr>
            <w:tcW w:w="747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5C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0C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r>
      <w:tr w14:paraId="2C03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858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6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7FCE8ADE">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p w14:paraId="42E76ACB">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p w14:paraId="26D55376">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p w14:paraId="25343CE9">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p w14:paraId="349F19B2">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tbl>
      <w:tblPr>
        <w:tblStyle w:val="6"/>
        <w:tblpPr w:leftFromText="180" w:rightFromText="180" w:vertAnchor="text" w:horzAnchor="page" w:tblpX="560" w:tblpY="673"/>
        <w:tblOverlap w:val="never"/>
        <w:tblW w:w="11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3"/>
        <w:gridCol w:w="1476"/>
        <w:gridCol w:w="939"/>
        <w:gridCol w:w="939"/>
        <w:gridCol w:w="1476"/>
        <w:gridCol w:w="397"/>
        <w:gridCol w:w="666"/>
        <w:gridCol w:w="1476"/>
        <w:gridCol w:w="868"/>
        <w:gridCol w:w="649"/>
        <w:gridCol w:w="486"/>
      </w:tblGrid>
      <w:tr w14:paraId="211A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1215" w:type="dxa"/>
            <w:gridSpan w:val="11"/>
            <w:tcBorders>
              <w:top w:val="nil"/>
              <w:left w:val="nil"/>
              <w:bottom w:val="nil"/>
              <w:right w:val="nil"/>
            </w:tcBorders>
            <w:shd w:val="clear" w:color="auto" w:fill="auto"/>
            <w:vAlign w:val="center"/>
          </w:tcPr>
          <w:p w14:paraId="226BF71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7126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843" w:type="dxa"/>
            <w:tcBorders>
              <w:top w:val="nil"/>
              <w:left w:val="nil"/>
              <w:bottom w:val="nil"/>
              <w:right w:val="nil"/>
            </w:tcBorders>
            <w:shd w:val="clear" w:color="auto" w:fill="auto"/>
            <w:noWrap/>
            <w:vAlign w:val="center"/>
          </w:tcPr>
          <w:p w14:paraId="4F63E2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1476" w:type="dxa"/>
            <w:tcBorders>
              <w:top w:val="nil"/>
              <w:left w:val="nil"/>
              <w:bottom w:val="nil"/>
              <w:right w:val="nil"/>
            </w:tcBorders>
            <w:shd w:val="clear" w:color="auto" w:fill="auto"/>
            <w:noWrap/>
            <w:vAlign w:val="center"/>
          </w:tcPr>
          <w:p w14:paraId="20C89FEA">
            <w:pPr>
              <w:jc w:val="center"/>
              <w:rPr>
                <w:rFonts w:hint="eastAsia" w:ascii="宋体" w:hAnsi="宋体" w:eastAsia="宋体" w:cs="宋体"/>
                <w:b/>
                <w:bCs/>
                <w:i w:val="0"/>
                <w:iCs w:val="0"/>
                <w:color w:val="000000"/>
                <w:sz w:val="18"/>
                <w:szCs w:val="18"/>
                <w:u w:val="none"/>
              </w:rPr>
            </w:pPr>
          </w:p>
        </w:tc>
        <w:tc>
          <w:tcPr>
            <w:tcW w:w="1878" w:type="dxa"/>
            <w:gridSpan w:val="2"/>
            <w:tcBorders>
              <w:top w:val="nil"/>
              <w:left w:val="nil"/>
              <w:bottom w:val="nil"/>
              <w:right w:val="nil"/>
            </w:tcBorders>
            <w:shd w:val="clear" w:color="auto" w:fill="auto"/>
            <w:vAlign w:val="center"/>
          </w:tcPr>
          <w:p w14:paraId="550F5D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1476" w:type="dxa"/>
            <w:tcBorders>
              <w:top w:val="nil"/>
              <w:left w:val="nil"/>
              <w:bottom w:val="nil"/>
              <w:right w:val="nil"/>
            </w:tcBorders>
            <w:shd w:val="clear" w:color="auto" w:fill="auto"/>
            <w:vAlign w:val="center"/>
          </w:tcPr>
          <w:p w14:paraId="4E4F78B2">
            <w:pPr>
              <w:jc w:val="center"/>
              <w:rPr>
                <w:rFonts w:hint="eastAsia" w:ascii="宋体" w:hAnsi="宋体" w:eastAsia="宋体" w:cs="宋体"/>
                <w:b/>
                <w:bCs/>
                <w:i w:val="0"/>
                <w:iCs w:val="0"/>
                <w:color w:val="000000"/>
                <w:sz w:val="18"/>
                <w:szCs w:val="18"/>
                <w:u w:val="none"/>
              </w:rPr>
            </w:pPr>
          </w:p>
        </w:tc>
        <w:tc>
          <w:tcPr>
            <w:tcW w:w="397" w:type="dxa"/>
            <w:tcBorders>
              <w:top w:val="nil"/>
              <w:left w:val="nil"/>
              <w:bottom w:val="nil"/>
              <w:right w:val="nil"/>
            </w:tcBorders>
            <w:shd w:val="clear" w:color="auto" w:fill="auto"/>
            <w:vAlign w:val="center"/>
          </w:tcPr>
          <w:p w14:paraId="4AF09EA5">
            <w:pPr>
              <w:jc w:val="center"/>
              <w:rPr>
                <w:rFonts w:hint="eastAsia" w:ascii="宋体" w:hAnsi="宋体" w:eastAsia="宋体" w:cs="宋体"/>
                <w:b/>
                <w:bCs/>
                <w:i w:val="0"/>
                <w:iCs w:val="0"/>
                <w:color w:val="000000"/>
                <w:sz w:val="18"/>
                <w:szCs w:val="18"/>
                <w:u w:val="none"/>
              </w:rPr>
            </w:pPr>
          </w:p>
        </w:tc>
        <w:tc>
          <w:tcPr>
            <w:tcW w:w="666" w:type="dxa"/>
            <w:tcBorders>
              <w:top w:val="nil"/>
              <w:left w:val="nil"/>
              <w:bottom w:val="nil"/>
              <w:right w:val="nil"/>
            </w:tcBorders>
            <w:shd w:val="clear" w:color="auto" w:fill="auto"/>
            <w:vAlign w:val="center"/>
          </w:tcPr>
          <w:p w14:paraId="0B2FCE78">
            <w:pPr>
              <w:jc w:val="center"/>
              <w:rPr>
                <w:rFonts w:hint="eastAsia" w:ascii="宋体" w:hAnsi="宋体" w:eastAsia="宋体" w:cs="宋体"/>
                <w:b/>
                <w:bCs/>
                <w:i w:val="0"/>
                <w:iCs w:val="0"/>
                <w:color w:val="000000"/>
                <w:sz w:val="18"/>
                <w:szCs w:val="18"/>
                <w:u w:val="none"/>
              </w:rPr>
            </w:pPr>
          </w:p>
        </w:tc>
        <w:tc>
          <w:tcPr>
            <w:tcW w:w="1476" w:type="dxa"/>
            <w:tcBorders>
              <w:top w:val="nil"/>
              <w:left w:val="nil"/>
              <w:bottom w:val="nil"/>
              <w:right w:val="nil"/>
            </w:tcBorders>
            <w:shd w:val="clear" w:color="auto" w:fill="auto"/>
            <w:vAlign w:val="center"/>
          </w:tcPr>
          <w:p w14:paraId="489B1964">
            <w:pPr>
              <w:jc w:val="center"/>
              <w:rPr>
                <w:rFonts w:hint="eastAsia" w:ascii="宋体" w:hAnsi="宋体" w:eastAsia="宋体" w:cs="宋体"/>
                <w:b/>
                <w:bCs/>
                <w:i w:val="0"/>
                <w:iCs w:val="0"/>
                <w:color w:val="000000"/>
                <w:sz w:val="18"/>
                <w:szCs w:val="18"/>
                <w:u w:val="none"/>
              </w:rPr>
            </w:pPr>
          </w:p>
        </w:tc>
        <w:tc>
          <w:tcPr>
            <w:tcW w:w="868" w:type="dxa"/>
            <w:tcBorders>
              <w:top w:val="nil"/>
              <w:left w:val="nil"/>
              <w:bottom w:val="nil"/>
              <w:right w:val="nil"/>
            </w:tcBorders>
            <w:shd w:val="clear" w:color="auto" w:fill="auto"/>
            <w:noWrap/>
            <w:vAlign w:val="center"/>
          </w:tcPr>
          <w:p w14:paraId="50D00734">
            <w:pPr>
              <w:jc w:val="center"/>
              <w:rPr>
                <w:rFonts w:hint="eastAsia" w:ascii="宋体" w:hAnsi="宋体" w:eastAsia="宋体" w:cs="宋体"/>
                <w:b/>
                <w:bCs/>
                <w:i w:val="0"/>
                <w:iCs w:val="0"/>
                <w:color w:val="000000"/>
                <w:sz w:val="18"/>
                <w:szCs w:val="18"/>
                <w:u w:val="none"/>
              </w:rPr>
            </w:pPr>
          </w:p>
        </w:tc>
        <w:tc>
          <w:tcPr>
            <w:tcW w:w="1135" w:type="dxa"/>
            <w:gridSpan w:val="2"/>
            <w:tcBorders>
              <w:top w:val="nil"/>
              <w:left w:val="nil"/>
              <w:bottom w:val="single" w:color="000000" w:sz="4" w:space="0"/>
              <w:right w:val="nil"/>
            </w:tcBorders>
            <w:shd w:val="clear" w:color="auto" w:fill="auto"/>
            <w:vAlign w:val="center"/>
          </w:tcPr>
          <w:p w14:paraId="79202A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7F41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0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6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878" w:type="dxa"/>
            <w:gridSpan w:val="2"/>
            <w:tcBorders>
              <w:top w:val="single" w:color="000000" w:sz="4" w:space="0"/>
              <w:left w:val="single" w:color="000000" w:sz="4" w:space="0"/>
              <w:bottom w:val="single" w:color="000000" w:sz="4" w:space="0"/>
              <w:right w:val="nil"/>
            </w:tcBorders>
            <w:shd w:val="clear" w:color="auto" w:fill="auto"/>
            <w:noWrap/>
            <w:vAlign w:val="center"/>
          </w:tcPr>
          <w:p w14:paraId="36390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数据分析室资金</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66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666" w:type="dxa"/>
            <w:tcBorders>
              <w:top w:val="single" w:color="000000" w:sz="4" w:space="0"/>
              <w:left w:val="single" w:color="000000" w:sz="4" w:space="0"/>
              <w:bottom w:val="single" w:color="000000" w:sz="4" w:space="0"/>
              <w:right w:val="nil"/>
            </w:tcBorders>
            <w:shd w:val="clear" w:color="auto" w:fill="auto"/>
            <w:vAlign w:val="center"/>
          </w:tcPr>
          <w:p w14:paraId="2A6A1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02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7E4E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6E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2D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24A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294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2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387A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D14F">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F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30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6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0751B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3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7C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BE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7821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0848">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EA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15C47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3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723A">
            <w:pPr>
              <w:jc w:val="center"/>
              <w:rPr>
                <w:rFonts w:hint="eastAsia" w:ascii="宋体" w:hAnsi="宋体" w:eastAsia="宋体" w:cs="宋体"/>
                <w:i w:val="0"/>
                <w:iCs w:val="0"/>
                <w:color w:val="000000"/>
                <w:sz w:val="18"/>
                <w:szCs w:val="18"/>
                <w:u w:val="none"/>
              </w:rPr>
            </w:pPr>
          </w:p>
        </w:tc>
      </w:tr>
      <w:tr w14:paraId="7FAD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5A1D">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8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FD2E7">
            <w:pPr>
              <w:jc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16BB60AD">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5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E7D9F">
            <w:pPr>
              <w:jc w:val="center"/>
              <w:rPr>
                <w:rFonts w:hint="eastAsia" w:ascii="宋体" w:hAnsi="宋体" w:eastAsia="宋体" w:cs="宋体"/>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DFD30">
            <w:pPr>
              <w:jc w:val="center"/>
              <w:rPr>
                <w:rFonts w:hint="eastAsia" w:ascii="宋体" w:hAnsi="宋体" w:eastAsia="宋体" w:cs="宋体"/>
                <w:i w:val="0"/>
                <w:iCs w:val="0"/>
                <w:color w:val="000000"/>
                <w:sz w:val="18"/>
                <w:szCs w:val="18"/>
                <w:u w:val="none"/>
              </w:rPr>
            </w:pPr>
          </w:p>
        </w:tc>
      </w:tr>
      <w:tr w14:paraId="72CC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6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9B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4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33B3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1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5E72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184E">
            <w:pPr>
              <w:jc w:val="center"/>
              <w:rPr>
                <w:rFonts w:hint="eastAsia" w:ascii="宋体" w:hAnsi="宋体" w:eastAsia="宋体" w:cs="宋体"/>
                <w:i w:val="0"/>
                <w:iCs w:val="0"/>
                <w:color w:val="000000"/>
                <w:sz w:val="18"/>
                <w:szCs w:val="18"/>
                <w:u w:val="none"/>
              </w:rPr>
            </w:pPr>
          </w:p>
        </w:tc>
        <w:tc>
          <w:tcPr>
            <w:tcW w:w="4830" w:type="dxa"/>
            <w:gridSpan w:val="4"/>
            <w:tcBorders>
              <w:top w:val="single" w:color="000000" w:sz="4" w:space="0"/>
              <w:left w:val="single" w:color="000000" w:sz="4" w:space="0"/>
              <w:bottom w:val="single" w:color="000000" w:sz="4" w:space="0"/>
              <w:right w:val="nil"/>
            </w:tcBorders>
            <w:shd w:val="clear" w:color="auto" w:fill="auto"/>
            <w:noWrap/>
            <w:vAlign w:val="center"/>
          </w:tcPr>
          <w:p w14:paraId="5E3FD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用于采购设备以及维护设备</w:t>
            </w:r>
          </w:p>
        </w:tc>
        <w:tc>
          <w:tcPr>
            <w:tcW w:w="4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74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采购数据分析室设备花费1.5万元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3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4BCE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3A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10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B4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37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0E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7AC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1E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43F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3B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14:paraId="0669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5457">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47BF">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5875">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ABB">
            <w:pPr>
              <w:jc w:val="center"/>
              <w:rPr>
                <w:rFonts w:hint="eastAsia" w:ascii="宋体" w:hAnsi="宋体" w:eastAsia="宋体" w:cs="宋体"/>
                <w:b/>
                <w:bCs/>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9BFA">
            <w:pPr>
              <w:jc w:val="center"/>
              <w:rPr>
                <w:rFonts w:hint="eastAsia" w:ascii="宋体" w:hAnsi="宋体" w:eastAsia="宋体" w:cs="宋体"/>
                <w:b/>
                <w:bCs/>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AF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B8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778">
            <w:pPr>
              <w:jc w:val="center"/>
              <w:rPr>
                <w:rFonts w:hint="eastAsia" w:ascii="宋体" w:hAnsi="宋体" w:eastAsia="宋体" w:cs="宋体"/>
                <w:b/>
                <w:bCs/>
                <w:i w:val="0"/>
                <w:iCs w:val="0"/>
                <w:color w:val="000000"/>
                <w:sz w:val="18"/>
                <w:szCs w:val="18"/>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B8A0">
            <w:pPr>
              <w:jc w:val="center"/>
              <w:rPr>
                <w:rFonts w:hint="eastAsia" w:ascii="宋体" w:hAnsi="宋体" w:eastAsia="宋体" w:cs="宋体"/>
                <w:b/>
                <w:bCs/>
                <w:i w:val="0"/>
                <w:iCs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C7F6B">
            <w:pPr>
              <w:jc w:val="center"/>
              <w:rPr>
                <w:rFonts w:hint="eastAsia" w:ascii="宋体" w:hAnsi="宋体" w:eastAsia="宋体" w:cs="宋体"/>
                <w:b/>
                <w:bCs/>
                <w:i w:val="0"/>
                <w:iCs w:val="0"/>
                <w:color w:val="000000"/>
                <w:sz w:val="18"/>
                <w:szCs w:val="18"/>
                <w:u w:val="none"/>
              </w:rPr>
            </w:pPr>
          </w:p>
        </w:tc>
      </w:tr>
      <w:tr w14:paraId="3049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2B7D">
            <w:pPr>
              <w:jc w:val="center"/>
              <w:rPr>
                <w:rFonts w:hint="eastAsia" w:ascii="宋体" w:hAnsi="宋体" w:eastAsia="宋体" w:cs="宋体"/>
                <w:i w:val="0"/>
                <w:iCs w:val="0"/>
                <w:color w:val="000000"/>
                <w:sz w:val="18"/>
                <w:szCs w:val="18"/>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077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D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购买及维护设备数量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2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4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6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7C6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23C03">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7AB0">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3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F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E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4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7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B43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03CD">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548E">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5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7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2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6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D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B72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8053">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B810">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F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A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8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5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A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E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1.5万元</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1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FC8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09DA7">
            <w:pPr>
              <w:jc w:val="center"/>
              <w:rPr>
                <w:rFonts w:hint="eastAsia" w:ascii="宋体" w:hAnsi="宋体" w:eastAsia="宋体" w:cs="宋体"/>
                <w:i w:val="0"/>
                <w:iCs w:val="0"/>
                <w:color w:val="000000"/>
                <w:sz w:val="18"/>
                <w:szCs w:val="18"/>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4AB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6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3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B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1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5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E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E12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D705">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F4E4">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7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7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A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9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9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E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C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4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589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1B86">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25DFE">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C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0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E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4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1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7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32A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A982">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F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D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3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5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2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0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2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8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FCA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64C4">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BA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1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B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0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2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2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3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8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932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E159">
            <w:pPr>
              <w:jc w:val="center"/>
              <w:rPr>
                <w:rFonts w:hint="eastAsia" w:ascii="宋体" w:hAnsi="宋体" w:eastAsia="宋体" w:cs="宋体"/>
                <w:i w:val="0"/>
                <w:iCs w:val="0"/>
                <w:color w:val="000000"/>
                <w:sz w:val="18"/>
                <w:szCs w:val="18"/>
                <w:u w:val="none"/>
              </w:rPr>
            </w:pPr>
          </w:p>
        </w:tc>
        <w:tc>
          <w:tcPr>
            <w:tcW w:w="888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CF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89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r>
      <w:tr w14:paraId="5231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93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5AA24893">
      <w:pPr>
        <w:adjustRightInd w:val="0"/>
        <w:snapToGrid w:val="0"/>
        <w:spacing w:line="580" w:lineRule="exact"/>
        <w:rPr>
          <w:rFonts w:hint="eastAsia" w:ascii="仿宋_GB2312" w:hAnsi="仿宋_GB2312" w:eastAsia="仿宋_GB2312" w:cs="仿宋_GB2312"/>
          <w:sz w:val="32"/>
          <w:szCs w:val="32"/>
          <w:highlight w:val="yellow"/>
        </w:rPr>
      </w:pPr>
    </w:p>
    <w:tbl>
      <w:tblPr>
        <w:tblStyle w:val="6"/>
        <w:tblpPr w:leftFromText="180" w:rightFromText="180" w:vertAnchor="text" w:horzAnchor="page" w:tblpX="572" w:tblpY="581"/>
        <w:tblOverlap w:val="never"/>
        <w:tblW w:w="11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3"/>
        <w:gridCol w:w="1476"/>
        <w:gridCol w:w="939"/>
        <w:gridCol w:w="939"/>
        <w:gridCol w:w="1476"/>
        <w:gridCol w:w="397"/>
        <w:gridCol w:w="666"/>
        <w:gridCol w:w="1060"/>
        <w:gridCol w:w="876"/>
        <w:gridCol w:w="804"/>
        <w:gridCol w:w="736"/>
      </w:tblGrid>
      <w:tr w14:paraId="3CAF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212" w:type="dxa"/>
            <w:gridSpan w:val="11"/>
            <w:tcBorders>
              <w:top w:val="nil"/>
              <w:left w:val="nil"/>
              <w:bottom w:val="nil"/>
              <w:right w:val="nil"/>
            </w:tcBorders>
            <w:shd w:val="clear" w:color="auto" w:fill="auto"/>
            <w:vAlign w:val="center"/>
          </w:tcPr>
          <w:p w14:paraId="6773430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49CA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3" w:type="dxa"/>
            <w:tcBorders>
              <w:top w:val="nil"/>
              <w:left w:val="nil"/>
              <w:bottom w:val="nil"/>
              <w:right w:val="nil"/>
            </w:tcBorders>
            <w:shd w:val="clear" w:color="auto" w:fill="auto"/>
            <w:noWrap/>
            <w:vAlign w:val="center"/>
          </w:tcPr>
          <w:p w14:paraId="0D1D19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1476" w:type="dxa"/>
            <w:tcBorders>
              <w:top w:val="nil"/>
              <w:left w:val="nil"/>
              <w:bottom w:val="nil"/>
              <w:right w:val="nil"/>
            </w:tcBorders>
            <w:shd w:val="clear" w:color="auto" w:fill="auto"/>
            <w:noWrap/>
            <w:vAlign w:val="center"/>
          </w:tcPr>
          <w:p w14:paraId="6D7939A1">
            <w:pPr>
              <w:jc w:val="center"/>
              <w:rPr>
                <w:rFonts w:hint="eastAsia" w:ascii="宋体" w:hAnsi="宋体" w:eastAsia="宋体" w:cs="宋体"/>
                <w:b/>
                <w:bCs/>
                <w:i w:val="0"/>
                <w:iCs w:val="0"/>
                <w:color w:val="000000"/>
                <w:sz w:val="18"/>
                <w:szCs w:val="18"/>
                <w:u w:val="none"/>
              </w:rPr>
            </w:pPr>
          </w:p>
        </w:tc>
        <w:tc>
          <w:tcPr>
            <w:tcW w:w="1878" w:type="dxa"/>
            <w:gridSpan w:val="2"/>
            <w:tcBorders>
              <w:top w:val="nil"/>
              <w:left w:val="nil"/>
              <w:bottom w:val="nil"/>
              <w:right w:val="nil"/>
            </w:tcBorders>
            <w:shd w:val="clear" w:color="auto" w:fill="auto"/>
            <w:vAlign w:val="center"/>
          </w:tcPr>
          <w:p w14:paraId="784C7A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1476" w:type="dxa"/>
            <w:tcBorders>
              <w:top w:val="nil"/>
              <w:left w:val="nil"/>
              <w:bottom w:val="nil"/>
              <w:right w:val="nil"/>
            </w:tcBorders>
            <w:shd w:val="clear" w:color="auto" w:fill="auto"/>
            <w:vAlign w:val="center"/>
          </w:tcPr>
          <w:p w14:paraId="6D30C01F">
            <w:pPr>
              <w:jc w:val="center"/>
              <w:rPr>
                <w:rFonts w:hint="eastAsia" w:ascii="宋体" w:hAnsi="宋体" w:eastAsia="宋体" w:cs="宋体"/>
                <w:b/>
                <w:bCs/>
                <w:i w:val="0"/>
                <w:iCs w:val="0"/>
                <w:color w:val="000000"/>
                <w:sz w:val="18"/>
                <w:szCs w:val="18"/>
                <w:u w:val="none"/>
              </w:rPr>
            </w:pPr>
          </w:p>
        </w:tc>
        <w:tc>
          <w:tcPr>
            <w:tcW w:w="397" w:type="dxa"/>
            <w:tcBorders>
              <w:top w:val="nil"/>
              <w:left w:val="nil"/>
              <w:bottom w:val="nil"/>
              <w:right w:val="nil"/>
            </w:tcBorders>
            <w:shd w:val="clear" w:color="auto" w:fill="auto"/>
            <w:vAlign w:val="center"/>
          </w:tcPr>
          <w:p w14:paraId="3939EE8B">
            <w:pPr>
              <w:jc w:val="center"/>
              <w:rPr>
                <w:rFonts w:hint="eastAsia" w:ascii="宋体" w:hAnsi="宋体" w:eastAsia="宋体" w:cs="宋体"/>
                <w:b/>
                <w:bCs/>
                <w:i w:val="0"/>
                <w:iCs w:val="0"/>
                <w:color w:val="000000"/>
                <w:sz w:val="18"/>
                <w:szCs w:val="18"/>
                <w:u w:val="none"/>
              </w:rPr>
            </w:pPr>
          </w:p>
        </w:tc>
        <w:tc>
          <w:tcPr>
            <w:tcW w:w="666" w:type="dxa"/>
            <w:tcBorders>
              <w:top w:val="nil"/>
              <w:left w:val="nil"/>
              <w:bottom w:val="nil"/>
              <w:right w:val="nil"/>
            </w:tcBorders>
            <w:shd w:val="clear" w:color="auto" w:fill="auto"/>
            <w:vAlign w:val="center"/>
          </w:tcPr>
          <w:p w14:paraId="7029803D">
            <w:pPr>
              <w:jc w:val="center"/>
              <w:rPr>
                <w:rFonts w:hint="eastAsia" w:ascii="宋体" w:hAnsi="宋体" w:eastAsia="宋体" w:cs="宋体"/>
                <w:b/>
                <w:bCs/>
                <w:i w:val="0"/>
                <w:iCs w:val="0"/>
                <w:color w:val="000000"/>
                <w:sz w:val="18"/>
                <w:szCs w:val="18"/>
                <w:u w:val="none"/>
              </w:rPr>
            </w:pPr>
          </w:p>
        </w:tc>
        <w:tc>
          <w:tcPr>
            <w:tcW w:w="1060" w:type="dxa"/>
            <w:tcBorders>
              <w:top w:val="nil"/>
              <w:left w:val="nil"/>
              <w:bottom w:val="nil"/>
              <w:right w:val="nil"/>
            </w:tcBorders>
            <w:shd w:val="clear" w:color="auto" w:fill="auto"/>
            <w:vAlign w:val="center"/>
          </w:tcPr>
          <w:p w14:paraId="3F7C3A92">
            <w:pPr>
              <w:jc w:val="center"/>
              <w:rPr>
                <w:rFonts w:hint="eastAsia" w:ascii="宋体" w:hAnsi="宋体" w:eastAsia="宋体" w:cs="宋体"/>
                <w:b/>
                <w:bCs/>
                <w:i w:val="0"/>
                <w:iCs w:val="0"/>
                <w:color w:val="000000"/>
                <w:sz w:val="18"/>
                <w:szCs w:val="18"/>
                <w:u w:val="none"/>
              </w:rPr>
            </w:pPr>
          </w:p>
        </w:tc>
        <w:tc>
          <w:tcPr>
            <w:tcW w:w="876" w:type="dxa"/>
            <w:tcBorders>
              <w:top w:val="nil"/>
              <w:left w:val="nil"/>
              <w:bottom w:val="nil"/>
              <w:right w:val="nil"/>
            </w:tcBorders>
            <w:shd w:val="clear" w:color="auto" w:fill="auto"/>
            <w:noWrap/>
            <w:vAlign w:val="center"/>
          </w:tcPr>
          <w:p w14:paraId="629B3E75">
            <w:pPr>
              <w:jc w:val="center"/>
              <w:rPr>
                <w:rFonts w:hint="eastAsia" w:ascii="宋体" w:hAnsi="宋体" w:eastAsia="宋体" w:cs="宋体"/>
                <w:b/>
                <w:bCs/>
                <w:i w:val="0"/>
                <w:iCs w:val="0"/>
                <w:color w:val="000000"/>
                <w:sz w:val="18"/>
                <w:szCs w:val="18"/>
                <w:u w:val="none"/>
              </w:rPr>
            </w:pPr>
          </w:p>
        </w:tc>
        <w:tc>
          <w:tcPr>
            <w:tcW w:w="1540" w:type="dxa"/>
            <w:gridSpan w:val="2"/>
            <w:tcBorders>
              <w:top w:val="nil"/>
              <w:left w:val="nil"/>
              <w:bottom w:val="single" w:color="000000" w:sz="4" w:space="0"/>
              <w:right w:val="nil"/>
            </w:tcBorders>
            <w:shd w:val="clear" w:color="auto" w:fill="auto"/>
            <w:vAlign w:val="center"/>
          </w:tcPr>
          <w:p w14:paraId="137F8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51FE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B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D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878" w:type="dxa"/>
            <w:gridSpan w:val="2"/>
            <w:tcBorders>
              <w:top w:val="single" w:color="000000" w:sz="4" w:space="0"/>
              <w:left w:val="single" w:color="000000" w:sz="4" w:space="0"/>
              <w:bottom w:val="single" w:color="000000" w:sz="4" w:space="0"/>
              <w:right w:val="nil"/>
            </w:tcBorders>
            <w:shd w:val="clear" w:color="auto" w:fill="auto"/>
            <w:noWrap/>
            <w:vAlign w:val="center"/>
          </w:tcPr>
          <w:p w14:paraId="61B61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电子数据服务费</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598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666" w:type="dxa"/>
            <w:tcBorders>
              <w:top w:val="single" w:color="000000" w:sz="4" w:space="0"/>
              <w:left w:val="single" w:color="000000" w:sz="4" w:space="0"/>
              <w:bottom w:val="single" w:color="000000" w:sz="4" w:space="0"/>
              <w:right w:val="nil"/>
            </w:tcBorders>
            <w:shd w:val="clear" w:color="auto" w:fill="auto"/>
            <w:vAlign w:val="center"/>
          </w:tcPr>
          <w:p w14:paraId="2385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2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F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1DD0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06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20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38D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67A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5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4362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9568">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63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5508E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4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1E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13D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84184">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6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6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663B3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C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84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21FE">
            <w:pPr>
              <w:jc w:val="center"/>
              <w:rPr>
                <w:rFonts w:hint="eastAsia" w:ascii="宋体" w:hAnsi="宋体" w:eastAsia="宋体" w:cs="宋体"/>
                <w:i w:val="0"/>
                <w:iCs w:val="0"/>
                <w:color w:val="000000"/>
                <w:sz w:val="18"/>
                <w:szCs w:val="18"/>
                <w:u w:val="none"/>
              </w:rPr>
            </w:pPr>
          </w:p>
        </w:tc>
      </w:tr>
      <w:tr w14:paraId="519E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641A">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2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C44AA">
            <w:pPr>
              <w:jc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2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1AF10DD3">
            <w:pPr>
              <w:jc w:val="center"/>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0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C06E6">
            <w:pPr>
              <w:jc w:val="center"/>
              <w:rPr>
                <w:rFonts w:hint="eastAsia" w:ascii="宋体" w:hAnsi="宋体" w:eastAsia="宋体" w:cs="宋体"/>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25C8">
            <w:pPr>
              <w:jc w:val="center"/>
              <w:rPr>
                <w:rFonts w:hint="eastAsia" w:ascii="宋体" w:hAnsi="宋体" w:eastAsia="宋体" w:cs="宋体"/>
                <w:i w:val="0"/>
                <w:iCs w:val="0"/>
                <w:color w:val="000000"/>
                <w:sz w:val="18"/>
                <w:szCs w:val="18"/>
                <w:u w:val="none"/>
              </w:rPr>
            </w:pPr>
          </w:p>
        </w:tc>
      </w:tr>
      <w:tr w14:paraId="7D95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A1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F6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3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0A6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63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0100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58A0E">
            <w:pPr>
              <w:jc w:val="center"/>
              <w:rPr>
                <w:rFonts w:hint="eastAsia" w:ascii="宋体" w:hAnsi="宋体" w:eastAsia="宋体" w:cs="宋体"/>
                <w:i w:val="0"/>
                <w:iCs w:val="0"/>
                <w:color w:val="000000"/>
                <w:sz w:val="18"/>
                <w:szCs w:val="18"/>
                <w:u w:val="none"/>
              </w:rPr>
            </w:pPr>
          </w:p>
        </w:tc>
        <w:tc>
          <w:tcPr>
            <w:tcW w:w="4830" w:type="dxa"/>
            <w:gridSpan w:val="4"/>
            <w:tcBorders>
              <w:top w:val="single" w:color="000000" w:sz="4" w:space="0"/>
              <w:left w:val="single" w:color="000000" w:sz="4" w:space="0"/>
              <w:bottom w:val="single" w:color="000000" w:sz="4" w:space="0"/>
              <w:right w:val="nil"/>
            </w:tcBorders>
            <w:shd w:val="clear" w:color="auto" w:fill="auto"/>
            <w:noWrap/>
            <w:vAlign w:val="center"/>
          </w:tcPr>
          <w:p w14:paraId="20EF9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常规财政电子数据采集服务费</w:t>
            </w:r>
          </w:p>
        </w:tc>
        <w:tc>
          <w:tcPr>
            <w:tcW w:w="3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7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本年度尚未支出电子数据采集费用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837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9C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3A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B7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D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97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8A0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8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6B7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A9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14:paraId="5AA4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81B0">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B7D">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E4FC">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4171">
            <w:pPr>
              <w:jc w:val="center"/>
              <w:rPr>
                <w:rFonts w:hint="eastAsia" w:ascii="宋体" w:hAnsi="宋体" w:eastAsia="宋体" w:cs="宋体"/>
                <w:b/>
                <w:bCs/>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909B">
            <w:pPr>
              <w:jc w:val="center"/>
              <w:rPr>
                <w:rFonts w:hint="eastAsia" w:ascii="宋体" w:hAnsi="宋体" w:eastAsia="宋体" w:cs="宋体"/>
                <w:b/>
                <w:bCs/>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E9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98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1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43D5">
            <w:pPr>
              <w:jc w:val="center"/>
              <w:rPr>
                <w:rFonts w:hint="eastAsia" w:ascii="宋体" w:hAnsi="宋体" w:eastAsia="宋体" w:cs="宋体"/>
                <w:b/>
                <w:bCs/>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B6A5">
            <w:pPr>
              <w:jc w:val="center"/>
              <w:rPr>
                <w:rFonts w:hint="eastAsia" w:ascii="宋体" w:hAnsi="宋体" w:eastAsia="宋体" w:cs="宋体"/>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5608">
            <w:pPr>
              <w:jc w:val="center"/>
              <w:rPr>
                <w:rFonts w:hint="eastAsia" w:ascii="宋体" w:hAnsi="宋体" w:eastAsia="宋体" w:cs="宋体"/>
                <w:b/>
                <w:bCs/>
                <w:i w:val="0"/>
                <w:iCs w:val="0"/>
                <w:color w:val="000000"/>
                <w:sz w:val="18"/>
                <w:szCs w:val="18"/>
                <w:u w:val="none"/>
              </w:rPr>
            </w:pPr>
          </w:p>
        </w:tc>
      </w:tr>
      <w:tr w14:paraId="40A2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9E95">
            <w:pPr>
              <w:jc w:val="center"/>
              <w:rPr>
                <w:rFonts w:hint="eastAsia" w:ascii="宋体" w:hAnsi="宋体" w:eastAsia="宋体" w:cs="宋体"/>
                <w:i w:val="0"/>
                <w:iCs w:val="0"/>
                <w:color w:val="000000"/>
                <w:sz w:val="18"/>
                <w:szCs w:val="18"/>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47B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E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报送电子数据次数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E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E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E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E81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E777">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0B7C">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4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2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0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D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0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B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C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E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F2B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2E57">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718D">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8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0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3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B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8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397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EE4E">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E1AA">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6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0万元</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A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49E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04EE">
            <w:pPr>
              <w:jc w:val="center"/>
              <w:rPr>
                <w:rFonts w:hint="eastAsia" w:ascii="宋体" w:hAnsi="宋体" w:eastAsia="宋体" w:cs="宋体"/>
                <w:i w:val="0"/>
                <w:iCs w:val="0"/>
                <w:color w:val="000000"/>
                <w:sz w:val="18"/>
                <w:szCs w:val="18"/>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91C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E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2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4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A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C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3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E01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5A9D">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AD00">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D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B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2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E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B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0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264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E5A1">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7F80">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D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3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9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9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1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3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C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625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D862">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0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2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0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4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1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3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631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2521">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3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B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0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0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0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6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7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DFE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616B">
            <w:pPr>
              <w:jc w:val="center"/>
              <w:rPr>
                <w:rFonts w:hint="eastAsia" w:ascii="宋体" w:hAnsi="宋体" w:eastAsia="宋体" w:cs="宋体"/>
                <w:i w:val="0"/>
                <w:iCs w:val="0"/>
                <w:color w:val="000000"/>
                <w:sz w:val="18"/>
                <w:szCs w:val="18"/>
                <w:u w:val="none"/>
              </w:rPr>
            </w:pPr>
          </w:p>
        </w:tc>
        <w:tc>
          <w:tcPr>
            <w:tcW w:w="863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73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58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r>
      <w:tr w14:paraId="652F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936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A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14:paraId="60B91C89">
      <w:pPr>
        <w:adjustRightInd w:val="0"/>
        <w:snapToGrid w:val="0"/>
        <w:spacing w:line="580" w:lineRule="exact"/>
        <w:rPr>
          <w:rFonts w:hint="eastAsia" w:ascii="仿宋_GB2312" w:hAnsi="仿宋_GB2312" w:eastAsia="仿宋_GB2312" w:cs="仿宋_GB2312"/>
          <w:sz w:val="32"/>
          <w:szCs w:val="32"/>
          <w:highlight w:val="yellow"/>
        </w:rPr>
      </w:pPr>
    </w:p>
    <w:p w14:paraId="77BE7C00">
      <w:pPr>
        <w:adjustRightInd w:val="0"/>
        <w:snapToGrid w:val="0"/>
        <w:spacing w:line="580" w:lineRule="exact"/>
        <w:rPr>
          <w:rFonts w:hint="eastAsia" w:ascii="仿宋_GB2312" w:hAnsi="仿宋_GB2312" w:eastAsia="仿宋_GB2312" w:cs="仿宋_GB2312"/>
          <w:sz w:val="32"/>
          <w:szCs w:val="32"/>
          <w:highlight w:val="yellow"/>
        </w:rPr>
      </w:pPr>
    </w:p>
    <w:p w14:paraId="6881F56A">
      <w:pPr>
        <w:adjustRightInd w:val="0"/>
        <w:snapToGrid w:val="0"/>
        <w:spacing w:line="580" w:lineRule="exact"/>
        <w:rPr>
          <w:rFonts w:hint="eastAsia" w:ascii="仿宋_GB2312" w:hAnsi="仿宋_GB2312" w:eastAsia="仿宋_GB2312" w:cs="仿宋_GB2312"/>
          <w:sz w:val="32"/>
          <w:szCs w:val="32"/>
          <w:highlight w:val="yellow"/>
        </w:rPr>
      </w:pPr>
    </w:p>
    <w:tbl>
      <w:tblPr>
        <w:tblStyle w:val="6"/>
        <w:tblpPr w:leftFromText="180" w:rightFromText="180" w:vertAnchor="text" w:horzAnchor="page" w:tblpX="452" w:tblpY="413"/>
        <w:tblOverlap w:val="never"/>
        <w:tblW w:w="10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1"/>
        <w:gridCol w:w="1463"/>
        <w:gridCol w:w="930"/>
        <w:gridCol w:w="938"/>
        <w:gridCol w:w="1463"/>
        <w:gridCol w:w="397"/>
        <w:gridCol w:w="666"/>
        <w:gridCol w:w="754"/>
        <w:gridCol w:w="876"/>
        <w:gridCol w:w="816"/>
        <w:gridCol w:w="716"/>
      </w:tblGrid>
      <w:tr w14:paraId="1502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700" w:type="dxa"/>
            <w:gridSpan w:val="11"/>
            <w:tcBorders>
              <w:top w:val="nil"/>
              <w:left w:val="nil"/>
              <w:bottom w:val="nil"/>
              <w:right w:val="nil"/>
            </w:tcBorders>
            <w:shd w:val="clear" w:color="auto" w:fill="auto"/>
            <w:vAlign w:val="center"/>
          </w:tcPr>
          <w:p w14:paraId="651E61E8">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646A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81" w:type="dxa"/>
            <w:tcBorders>
              <w:top w:val="nil"/>
              <w:left w:val="nil"/>
              <w:bottom w:val="nil"/>
              <w:right w:val="nil"/>
            </w:tcBorders>
            <w:shd w:val="clear" w:color="auto" w:fill="auto"/>
            <w:noWrap/>
            <w:vAlign w:val="center"/>
          </w:tcPr>
          <w:p w14:paraId="16C577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1463" w:type="dxa"/>
            <w:tcBorders>
              <w:top w:val="nil"/>
              <w:left w:val="nil"/>
              <w:bottom w:val="nil"/>
              <w:right w:val="nil"/>
            </w:tcBorders>
            <w:shd w:val="clear" w:color="auto" w:fill="auto"/>
            <w:noWrap/>
            <w:vAlign w:val="center"/>
          </w:tcPr>
          <w:p w14:paraId="2480CAFE">
            <w:pPr>
              <w:jc w:val="center"/>
              <w:rPr>
                <w:rFonts w:hint="eastAsia" w:ascii="宋体" w:hAnsi="宋体" w:eastAsia="宋体" w:cs="宋体"/>
                <w:b/>
                <w:bCs/>
                <w:i w:val="0"/>
                <w:iCs w:val="0"/>
                <w:color w:val="000000"/>
                <w:sz w:val="18"/>
                <w:szCs w:val="18"/>
                <w:u w:val="none"/>
              </w:rPr>
            </w:pPr>
          </w:p>
        </w:tc>
        <w:tc>
          <w:tcPr>
            <w:tcW w:w="1868" w:type="dxa"/>
            <w:gridSpan w:val="2"/>
            <w:tcBorders>
              <w:top w:val="nil"/>
              <w:left w:val="nil"/>
              <w:bottom w:val="nil"/>
              <w:right w:val="nil"/>
            </w:tcBorders>
            <w:shd w:val="clear" w:color="auto" w:fill="auto"/>
            <w:vAlign w:val="center"/>
          </w:tcPr>
          <w:p w14:paraId="61BC1A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1463" w:type="dxa"/>
            <w:tcBorders>
              <w:top w:val="nil"/>
              <w:left w:val="nil"/>
              <w:bottom w:val="nil"/>
              <w:right w:val="nil"/>
            </w:tcBorders>
            <w:shd w:val="clear" w:color="auto" w:fill="auto"/>
            <w:vAlign w:val="center"/>
          </w:tcPr>
          <w:p w14:paraId="7F34E7DF">
            <w:pPr>
              <w:jc w:val="center"/>
              <w:rPr>
                <w:rFonts w:hint="eastAsia" w:ascii="宋体" w:hAnsi="宋体" w:eastAsia="宋体" w:cs="宋体"/>
                <w:b/>
                <w:bCs/>
                <w:i w:val="0"/>
                <w:iCs w:val="0"/>
                <w:color w:val="000000"/>
                <w:sz w:val="18"/>
                <w:szCs w:val="18"/>
                <w:u w:val="none"/>
              </w:rPr>
            </w:pPr>
          </w:p>
        </w:tc>
        <w:tc>
          <w:tcPr>
            <w:tcW w:w="397" w:type="dxa"/>
            <w:tcBorders>
              <w:top w:val="nil"/>
              <w:left w:val="nil"/>
              <w:bottom w:val="nil"/>
              <w:right w:val="nil"/>
            </w:tcBorders>
            <w:shd w:val="clear" w:color="auto" w:fill="auto"/>
            <w:vAlign w:val="center"/>
          </w:tcPr>
          <w:p w14:paraId="1C6DDADE">
            <w:pPr>
              <w:jc w:val="center"/>
              <w:rPr>
                <w:rFonts w:hint="eastAsia" w:ascii="宋体" w:hAnsi="宋体" w:eastAsia="宋体" w:cs="宋体"/>
                <w:b/>
                <w:bCs/>
                <w:i w:val="0"/>
                <w:iCs w:val="0"/>
                <w:color w:val="000000"/>
                <w:sz w:val="18"/>
                <w:szCs w:val="18"/>
                <w:u w:val="none"/>
              </w:rPr>
            </w:pPr>
          </w:p>
        </w:tc>
        <w:tc>
          <w:tcPr>
            <w:tcW w:w="666" w:type="dxa"/>
            <w:tcBorders>
              <w:top w:val="nil"/>
              <w:left w:val="nil"/>
              <w:bottom w:val="nil"/>
              <w:right w:val="nil"/>
            </w:tcBorders>
            <w:shd w:val="clear" w:color="auto" w:fill="auto"/>
            <w:vAlign w:val="center"/>
          </w:tcPr>
          <w:p w14:paraId="65B51215">
            <w:pPr>
              <w:jc w:val="center"/>
              <w:rPr>
                <w:rFonts w:hint="eastAsia" w:ascii="宋体" w:hAnsi="宋体" w:eastAsia="宋体" w:cs="宋体"/>
                <w:b/>
                <w:bCs/>
                <w:i w:val="0"/>
                <w:iCs w:val="0"/>
                <w:color w:val="000000"/>
                <w:sz w:val="18"/>
                <w:szCs w:val="18"/>
                <w:u w:val="none"/>
              </w:rPr>
            </w:pPr>
          </w:p>
        </w:tc>
        <w:tc>
          <w:tcPr>
            <w:tcW w:w="754" w:type="dxa"/>
            <w:tcBorders>
              <w:top w:val="nil"/>
              <w:left w:val="nil"/>
              <w:bottom w:val="nil"/>
              <w:right w:val="nil"/>
            </w:tcBorders>
            <w:shd w:val="clear" w:color="auto" w:fill="auto"/>
            <w:vAlign w:val="center"/>
          </w:tcPr>
          <w:p w14:paraId="6D5D6498">
            <w:pPr>
              <w:jc w:val="center"/>
              <w:rPr>
                <w:rFonts w:hint="eastAsia" w:ascii="宋体" w:hAnsi="宋体" w:eastAsia="宋体" w:cs="宋体"/>
                <w:b/>
                <w:bCs/>
                <w:i w:val="0"/>
                <w:iCs w:val="0"/>
                <w:color w:val="000000"/>
                <w:sz w:val="18"/>
                <w:szCs w:val="18"/>
                <w:u w:val="none"/>
              </w:rPr>
            </w:pPr>
          </w:p>
        </w:tc>
        <w:tc>
          <w:tcPr>
            <w:tcW w:w="876" w:type="dxa"/>
            <w:tcBorders>
              <w:top w:val="nil"/>
              <w:left w:val="nil"/>
              <w:bottom w:val="nil"/>
              <w:right w:val="nil"/>
            </w:tcBorders>
            <w:shd w:val="clear" w:color="auto" w:fill="auto"/>
            <w:noWrap/>
            <w:vAlign w:val="center"/>
          </w:tcPr>
          <w:p w14:paraId="5C3E8B30">
            <w:pPr>
              <w:jc w:val="center"/>
              <w:rPr>
                <w:rFonts w:hint="eastAsia" w:ascii="宋体" w:hAnsi="宋体" w:eastAsia="宋体" w:cs="宋体"/>
                <w:b/>
                <w:bCs/>
                <w:i w:val="0"/>
                <w:iCs w:val="0"/>
                <w:color w:val="000000"/>
                <w:sz w:val="18"/>
                <w:szCs w:val="18"/>
                <w:u w:val="none"/>
              </w:rPr>
            </w:pPr>
          </w:p>
        </w:tc>
        <w:tc>
          <w:tcPr>
            <w:tcW w:w="1532" w:type="dxa"/>
            <w:gridSpan w:val="2"/>
            <w:tcBorders>
              <w:top w:val="nil"/>
              <w:left w:val="nil"/>
              <w:bottom w:val="single" w:color="000000" w:sz="4" w:space="0"/>
              <w:right w:val="nil"/>
            </w:tcBorders>
            <w:shd w:val="clear" w:color="auto" w:fill="auto"/>
            <w:vAlign w:val="center"/>
          </w:tcPr>
          <w:p w14:paraId="0AE00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5175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61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868" w:type="dxa"/>
            <w:gridSpan w:val="2"/>
            <w:tcBorders>
              <w:top w:val="single" w:color="000000" w:sz="4" w:space="0"/>
              <w:left w:val="single" w:color="000000" w:sz="4" w:space="0"/>
              <w:bottom w:val="single" w:color="000000" w:sz="4" w:space="0"/>
              <w:right w:val="nil"/>
            </w:tcBorders>
            <w:shd w:val="clear" w:color="auto" w:fill="auto"/>
            <w:noWrap/>
            <w:vAlign w:val="center"/>
          </w:tcPr>
          <w:p w14:paraId="53A49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金审三期工程</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275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666" w:type="dxa"/>
            <w:tcBorders>
              <w:top w:val="single" w:color="000000" w:sz="4" w:space="0"/>
              <w:left w:val="single" w:color="000000" w:sz="4" w:space="0"/>
              <w:bottom w:val="single" w:color="000000" w:sz="4" w:space="0"/>
              <w:right w:val="nil"/>
            </w:tcBorders>
            <w:shd w:val="clear" w:color="auto" w:fill="auto"/>
            <w:vAlign w:val="center"/>
          </w:tcPr>
          <w:p w14:paraId="40D3D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FB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2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50D9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B4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3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99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AB7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D0F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0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435D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A9B2">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1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0D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F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221DF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5D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30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741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5D3E">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B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DE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D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1C9DA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2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2E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058B">
            <w:pPr>
              <w:jc w:val="center"/>
              <w:rPr>
                <w:rFonts w:hint="eastAsia" w:ascii="宋体" w:hAnsi="宋体" w:eastAsia="宋体" w:cs="宋体"/>
                <w:i w:val="0"/>
                <w:iCs w:val="0"/>
                <w:color w:val="000000"/>
                <w:sz w:val="18"/>
                <w:szCs w:val="18"/>
                <w:u w:val="none"/>
              </w:rPr>
            </w:pPr>
          </w:p>
        </w:tc>
      </w:tr>
      <w:tr w14:paraId="675C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E2CE">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4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BAD95">
            <w:pPr>
              <w:jc w:val="center"/>
              <w:rPr>
                <w:rFonts w:hint="eastAsia" w:ascii="宋体" w:hAnsi="宋体" w:eastAsia="宋体" w:cs="宋体"/>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7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63" w:type="dxa"/>
            <w:gridSpan w:val="2"/>
            <w:tcBorders>
              <w:top w:val="single" w:color="000000" w:sz="4" w:space="0"/>
              <w:left w:val="single" w:color="000000" w:sz="4" w:space="0"/>
              <w:bottom w:val="single" w:color="000000" w:sz="4" w:space="0"/>
              <w:right w:val="nil"/>
            </w:tcBorders>
            <w:shd w:val="clear" w:color="auto" w:fill="auto"/>
            <w:vAlign w:val="center"/>
          </w:tcPr>
          <w:p w14:paraId="15CEB71E">
            <w:pPr>
              <w:jc w:val="cente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2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7005B">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BC57">
            <w:pPr>
              <w:jc w:val="center"/>
              <w:rPr>
                <w:rFonts w:hint="eastAsia" w:ascii="宋体" w:hAnsi="宋体" w:eastAsia="宋体" w:cs="宋体"/>
                <w:i w:val="0"/>
                <w:iCs w:val="0"/>
                <w:color w:val="000000"/>
                <w:sz w:val="18"/>
                <w:szCs w:val="18"/>
                <w:u w:val="none"/>
              </w:rPr>
            </w:pPr>
          </w:p>
        </w:tc>
      </w:tr>
      <w:tr w14:paraId="28B7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2F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47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F6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35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C46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68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634E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7E3E">
            <w:pPr>
              <w:jc w:val="center"/>
              <w:rPr>
                <w:rFonts w:hint="eastAsia" w:ascii="宋体" w:hAnsi="宋体" w:eastAsia="宋体" w:cs="宋体"/>
                <w:i w:val="0"/>
                <w:iCs w:val="0"/>
                <w:color w:val="000000"/>
                <w:sz w:val="18"/>
                <w:szCs w:val="18"/>
                <w:u w:val="none"/>
              </w:rPr>
            </w:pPr>
          </w:p>
        </w:tc>
        <w:tc>
          <w:tcPr>
            <w:tcW w:w="4794" w:type="dxa"/>
            <w:gridSpan w:val="4"/>
            <w:tcBorders>
              <w:top w:val="single" w:color="000000" w:sz="4" w:space="0"/>
              <w:left w:val="single" w:color="000000" w:sz="4" w:space="0"/>
              <w:bottom w:val="single" w:color="000000" w:sz="4" w:space="0"/>
              <w:right w:val="nil"/>
            </w:tcBorders>
            <w:shd w:val="clear" w:color="auto" w:fill="auto"/>
            <w:noWrap/>
            <w:vAlign w:val="center"/>
          </w:tcPr>
          <w:p w14:paraId="0322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开展金审三期工程建设（用于金审三期相关设备的采购及维护）</w:t>
            </w:r>
          </w:p>
        </w:tc>
        <w:tc>
          <w:tcPr>
            <w:tcW w:w="35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57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目前金审三期工程相关计算机设备未出现故障，故此项目经费暂时未支出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027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87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0A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9B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EA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E6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8CB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88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92B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61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14:paraId="570D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56C6">
            <w:pPr>
              <w:jc w:val="center"/>
              <w:rPr>
                <w:rFonts w:hint="eastAsia" w:ascii="宋体" w:hAnsi="宋体" w:eastAsia="宋体" w:cs="宋体"/>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7E69">
            <w:pPr>
              <w:jc w:val="center"/>
              <w:rPr>
                <w:rFonts w:hint="eastAsia" w:ascii="宋体" w:hAnsi="宋体" w:eastAsia="宋体" w:cs="宋体"/>
                <w:b/>
                <w:bCs/>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4FBA">
            <w:pPr>
              <w:jc w:val="center"/>
              <w:rPr>
                <w:rFonts w:hint="eastAsia" w:ascii="宋体" w:hAnsi="宋体" w:eastAsia="宋体" w:cs="宋体"/>
                <w:b/>
                <w:bCs/>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0103">
            <w:pPr>
              <w:jc w:val="center"/>
              <w:rPr>
                <w:rFonts w:hint="eastAsia" w:ascii="宋体" w:hAnsi="宋体" w:eastAsia="宋体" w:cs="宋体"/>
                <w:b/>
                <w:bCs/>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1CD4">
            <w:pPr>
              <w:jc w:val="center"/>
              <w:rPr>
                <w:rFonts w:hint="eastAsia" w:ascii="宋体" w:hAnsi="宋体" w:eastAsia="宋体" w:cs="宋体"/>
                <w:b/>
                <w:bCs/>
                <w:i w:val="0"/>
                <w:iCs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C8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2D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0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A8A3">
            <w:pPr>
              <w:jc w:val="center"/>
              <w:rPr>
                <w:rFonts w:hint="eastAsia" w:ascii="宋体" w:hAnsi="宋体" w:eastAsia="宋体" w:cs="宋体"/>
                <w:b/>
                <w:bCs/>
                <w:i w:val="0"/>
                <w:iCs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B2C02">
            <w:pPr>
              <w:jc w:val="center"/>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52451">
            <w:pPr>
              <w:jc w:val="center"/>
              <w:rPr>
                <w:rFonts w:hint="eastAsia" w:ascii="宋体" w:hAnsi="宋体" w:eastAsia="宋体" w:cs="宋体"/>
                <w:b/>
                <w:bCs/>
                <w:i w:val="0"/>
                <w:iCs w:val="0"/>
                <w:color w:val="000000"/>
                <w:sz w:val="18"/>
                <w:szCs w:val="18"/>
                <w:u w:val="none"/>
              </w:rPr>
            </w:pPr>
          </w:p>
        </w:tc>
      </w:tr>
      <w:tr w14:paraId="095F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6457">
            <w:pPr>
              <w:jc w:val="center"/>
              <w:rPr>
                <w:rFonts w:hint="eastAsia" w:ascii="宋体" w:hAnsi="宋体" w:eastAsia="宋体" w:cs="宋体"/>
                <w:i w:val="0"/>
                <w:iCs w:val="0"/>
                <w:color w:val="000000"/>
                <w:sz w:val="18"/>
                <w:szCs w:val="18"/>
                <w:u w:val="none"/>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01A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1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维护设备数量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4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9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9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5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7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1A9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E1F2">
            <w:pPr>
              <w:jc w:val="center"/>
              <w:rPr>
                <w:rFonts w:hint="eastAsia" w:ascii="宋体" w:hAnsi="宋体" w:eastAsia="宋体" w:cs="宋体"/>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A3C4">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6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9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5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0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564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74A9">
            <w:pPr>
              <w:jc w:val="center"/>
              <w:rPr>
                <w:rFonts w:hint="eastAsia" w:ascii="宋体" w:hAnsi="宋体" w:eastAsia="宋体" w:cs="宋体"/>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FB4B">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F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1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5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B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7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1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F45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FF788">
            <w:pPr>
              <w:jc w:val="center"/>
              <w:rPr>
                <w:rFonts w:hint="eastAsia" w:ascii="宋体" w:hAnsi="宋体" w:eastAsia="宋体" w:cs="宋体"/>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A59A2">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4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4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C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B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C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8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865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8581">
            <w:pPr>
              <w:jc w:val="center"/>
              <w:rPr>
                <w:rFonts w:hint="eastAsia" w:ascii="宋体" w:hAnsi="宋体" w:eastAsia="宋体" w:cs="宋体"/>
                <w:i w:val="0"/>
                <w:iCs w:val="0"/>
                <w:color w:val="000000"/>
                <w:sz w:val="18"/>
                <w:szCs w:val="18"/>
                <w:u w:val="none"/>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557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C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1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A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B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3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3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5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98A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9CDE">
            <w:pPr>
              <w:jc w:val="center"/>
              <w:rPr>
                <w:rFonts w:hint="eastAsia" w:ascii="宋体" w:hAnsi="宋体" w:eastAsia="宋体" w:cs="宋体"/>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AF436">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4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D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9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7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7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B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D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4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BBE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700A">
            <w:pPr>
              <w:jc w:val="center"/>
              <w:rPr>
                <w:rFonts w:hint="eastAsia" w:ascii="宋体" w:hAnsi="宋体" w:eastAsia="宋体" w:cs="宋体"/>
                <w:i w:val="0"/>
                <w:iCs w:val="0"/>
                <w:color w:val="000000"/>
                <w:sz w:val="18"/>
                <w:szCs w:val="18"/>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F5A7">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D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F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9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4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6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23C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0639">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01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6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D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C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6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5A1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00282">
            <w:pPr>
              <w:jc w:val="center"/>
              <w:rPr>
                <w:rFonts w:hint="eastAsia" w:ascii="宋体" w:hAnsi="宋体" w:eastAsia="宋体" w:cs="宋体"/>
                <w:i w:val="0"/>
                <w:iCs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4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8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1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8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2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136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BA001">
            <w:pPr>
              <w:jc w:val="center"/>
              <w:rPr>
                <w:rFonts w:hint="eastAsia" w:ascii="宋体" w:hAnsi="宋体" w:eastAsia="宋体" w:cs="宋体"/>
                <w:i w:val="0"/>
                <w:iCs w:val="0"/>
                <w:color w:val="000000"/>
                <w:sz w:val="18"/>
                <w:szCs w:val="18"/>
                <w:u w:val="none"/>
              </w:rPr>
            </w:pPr>
          </w:p>
        </w:tc>
        <w:tc>
          <w:tcPr>
            <w:tcW w:w="830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D2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8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r>
      <w:tr w14:paraId="218F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901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F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目前金审三期设备尚未出现故障</w:t>
            </w:r>
          </w:p>
        </w:tc>
      </w:tr>
    </w:tbl>
    <w:p w14:paraId="0FD844B0">
      <w:pPr>
        <w:adjustRightInd w:val="0"/>
        <w:snapToGrid w:val="0"/>
        <w:spacing w:line="580" w:lineRule="exact"/>
        <w:rPr>
          <w:rFonts w:hint="eastAsia" w:ascii="仿宋_GB2312" w:hAnsi="仿宋_GB2312" w:eastAsia="仿宋_GB2312" w:cs="仿宋_GB2312"/>
          <w:sz w:val="32"/>
          <w:szCs w:val="32"/>
          <w:highlight w:val="yellow"/>
        </w:rPr>
      </w:pPr>
    </w:p>
    <w:tbl>
      <w:tblPr>
        <w:tblStyle w:val="6"/>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1201"/>
        <w:gridCol w:w="782"/>
        <w:gridCol w:w="782"/>
        <w:gridCol w:w="775"/>
        <w:gridCol w:w="600"/>
        <w:gridCol w:w="936"/>
        <w:gridCol w:w="593"/>
        <w:gridCol w:w="811"/>
        <w:gridCol w:w="638"/>
        <w:gridCol w:w="994"/>
      </w:tblGrid>
      <w:tr w14:paraId="5030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600" w:type="dxa"/>
            <w:gridSpan w:val="11"/>
            <w:tcBorders>
              <w:top w:val="nil"/>
              <w:left w:val="nil"/>
              <w:bottom w:val="nil"/>
              <w:right w:val="nil"/>
            </w:tcBorders>
            <w:shd w:val="clear" w:color="auto" w:fill="auto"/>
            <w:vAlign w:val="center"/>
          </w:tcPr>
          <w:p w14:paraId="2DE3C1AD">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7AC6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88" w:type="dxa"/>
            <w:tcBorders>
              <w:top w:val="nil"/>
              <w:left w:val="nil"/>
              <w:bottom w:val="nil"/>
              <w:right w:val="nil"/>
            </w:tcBorders>
            <w:shd w:val="clear" w:color="auto" w:fill="auto"/>
            <w:noWrap/>
            <w:vAlign w:val="center"/>
          </w:tcPr>
          <w:p w14:paraId="2C6D5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1201" w:type="dxa"/>
            <w:tcBorders>
              <w:top w:val="nil"/>
              <w:left w:val="nil"/>
              <w:bottom w:val="nil"/>
              <w:right w:val="nil"/>
            </w:tcBorders>
            <w:shd w:val="clear" w:color="auto" w:fill="auto"/>
            <w:noWrap/>
            <w:vAlign w:val="center"/>
          </w:tcPr>
          <w:p w14:paraId="2E7C17CC">
            <w:pPr>
              <w:jc w:val="center"/>
              <w:rPr>
                <w:rFonts w:hint="eastAsia" w:ascii="宋体" w:hAnsi="宋体" w:eastAsia="宋体" w:cs="宋体"/>
                <w:b/>
                <w:bCs/>
                <w:i w:val="0"/>
                <w:iCs w:val="0"/>
                <w:color w:val="000000"/>
                <w:sz w:val="18"/>
                <w:szCs w:val="18"/>
                <w:u w:val="none"/>
              </w:rPr>
            </w:pPr>
          </w:p>
        </w:tc>
        <w:tc>
          <w:tcPr>
            <w:tcW w:w="1564" w:type="dxa"/>
            <w:gridSpan w:val="2"/>
            <w:tcBorders>
              <w:top w:val="nil"/>
              <w:left w:val="nil"/>
              <w:bottom w:val="nil"/>
              <w:right w:val="nil"/>
            </w:tcBorders>
            <w:shd w:val="clear" w:color="auto" w:fill="auto"/>
            <w:vAlign w:val="center"/>
          </w:tcPr>
          <w:p w14:paraId="5E0DEB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775" w:type="dxa"/>
            <w:tcBorders>
              <w:top w:val="nil"/>
              <w:left w:val="nil"/>
              <w:bottom w:val="nil"/>
              <w:right w:val="nil"/>
            </w:tcBorders>
            <w:shd w:val="clear" w:color="auto" w:fill="auto"/>
            <w:vAlign w:val="center"/>
          </w:tcPr>
          <w:p w14:paraId="43AC027D">
            <w:pPr>
              <w:jc w:val="center"/>
              <w:rPr>
                <w:rFonts w:hint="eastAsia" w:ascii="宋体" w:hAnsi="宋体" w:eastAsia="宋体" w:cs="宋体"/>
                <w:b/>
                <w:bCs/>
                <w:i w:val="0"/>
                <w:iCs w:val="0"/>
                <w:color w:val="000000"/>
                <w:sz w:val="18"/>
                <w:szCs w:val="18"/>
                <w:u w:val="none"/>
              </w:rPr>
            </w:pPr>
          </w:p>
        </w:tc>
        <w:tc>
          <w:tcPr>
            <w:tcW w:w="600" w:type="dxa"/>
            <w:tcBorders>
              <w:top w:val="nil"/>
              <w:left w:val="nil"/>
              <w:bottom w:val="nil"/>
              <w:right w:val="nil"/>
            </w:tcBorders>
            <w:shd w:val="clear" w:color="auto" w:fill="auto"/>
            <w:vAlign w:val="center"/>
          </w:tcPr>
          <w:p w14:paraId="76BFCFF3">
            <w:pPr>
              <w:jc w:val="center"/>
              <w:rPr>
                <w:rFonts w:hint="eastAsia" w:ascii="宋体" w:hAnsi="宋体" w:eastAsia="宋体" w:cs="宋体"/>
                <w:b/>
                <w:bCs/>
                <w:i w:val="0"/>
                <w:iCs w:val="0"/>
                <w:color w:val="000000"/>
                <w:sz w:val="18"/>
                <w:szCs w:val="18"/>
                <w:u w:val="none"/>
              </w:rPr>
            </w:pPr>
          </w:p>
        </w:tc>
        <w:tc>
          <w:tcPr>
            <w:tcW w:w="936" w:type="dxa"/>
            <w:tcBorders>
              <w:top w:val="nil"/>
              <w:left w:val="nil"/>
              <w:bottom w:val="nil"/>
              <w:right w:val="nil"/>
            </w:tcBorders>
            <w:shd w:val="clear" w:color="auto" w:fill="auto"/>
            <w:vAlign w:val="center"/>
          </w:tcPr>
          <w:p w14:paraId="531727D7">
            <w:pPr>
              <w:jc w:val="center"/>
              <w:rPr>
                <w:rFonts w:hint="eastAsia" w:ascii="宋体" w:hAnsi="宋体" w:eastAsia="宋体" w:cs="宋体"/>
                <w:b/>
                <w:bCs/>
                <w:i w:val="0"/>
                <w:iCs w:val="0"/>
                <w:color w:val="000000"/>
                <w:sz w:val="18"/>
                <w:szCs w:val="18"/>
                <w:u w:val="none"/>
              </w:rPr>
            </w:pPr>
          </w:p>
        </w:tc>
        <w:tc>
          <w:tcPr>
            <w:tcW w:w="593" w:type="dxa"/>
            <w:tcBorders>
              <w:top w:val="nil"/>
              <w:left w:val="nil"/>
              <w:bottom w:val="nil"/>
              <w:right w:val="nil"/>
            </w:tcBorders>
            <w:shd w:val="clear" w:color="auto" w:fill="auto"/>
            <w:vAlign w:val="center"/>
          </w:tcPr>
          <w:p w14:paraId="2C749A68">
            <w:pPr>
              <w:jc w:val="center"/>
              <w:rPr>
                <w:rFonts w:hint="eastAsia" w:ascii="宋体" w:hAnsi="宋体" w:eastAsia="宋体" w:cs="宋体"/>
                <w:b/>
                <w:bCs/>
                <w:i w:val="0"/>
                <w:iCs w:val="0"/>
                <w:color w:val="000000"/>
                <w:sz w:val="18"/>
                <w:szCs w:val="18"/>
                <w:u w:val="none"/>
              </w:rPr>
            </w:pPr>
          </w:p>
        </w:tc>
        <w:tc>
          <w:tcPr>
            <w:tcW w:w="811" w:type="dxa"/>
            <w:tcBorders>
              <w:top w:val="nil"/>
              <w:left w:val="nil"/>
              <w:bottom w:val="nil"/>
              <w:right w:val="nil"/>
            </w:tcBorders>
            <w:shd w:val="clear" w:color="auto" w:fill="auto"/>
            <w:noWrap/>
            <w:vAlign w:val="center"/>
          </w:tcPr>
          <w:p w14:paraId="691E6CE0">
            <w:pPr>
              <w:jc w:val="center"/>
              <w:rPr>
                <w:rFonts w:hint="eastAsia" w:ascii="宋体" w:hAnsi="宋体" w:eastAsia="宋体" w:cs="宋体"/>
                <w:b/>
                <w:bCs/>
                <w:i w:val="0"/>
                <w:iCs w:val="0"/>
                <w:color w:val="000000"/>
                <w:sz w:val="18"/>
                <w:szCs w:val="18"/>
                <w:u w:val="none"/>
              </w:rPr>
            </w:pPr>
          </w:p>
        </w:tc>
        <w:tc>
          <w:tcPr>
            <w:tcW w:w="1632" w:type="dxa"/>
            <w:gridSpan w:val="2"/>
            <w:tcBorders>
              <w:top w:val="nil"/>
              <w:left w:val="nil"/>
              <w:bottom w:val="single" w:color="000000" w:sz="4" w:space="0"/>
              <w:right w:val="nil"/>
            </w:tcBorders>
            <w:shd w:val="clear" w:color="auto" w:fill="auto"/>
            <w:vAlign w:val="center"/>
          </w:tcPr>
          <w:p w14:paraId="0D6093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4E7D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3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90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564" w:type="dxa"/>
            <w:gridSpan w:val="2"/>
            <w:tcBorders>
              <w:top w:val="single" w:color="000000" w:sz="4" w:space="0"/>
              <w:left w:val="single" w:color="000000" w:sz="4" w:space="0"/>
              <w:bottom w:val="single" w:color="000000" w:sz="4" w:space="0"/>
              <w:right w:val="nil"/>
            </w:tcBorders>
            <w:shd w:val="clear" w:color="auto" w:fill="auto"/>
            <w:noWrap/>
            <w:vAlign w:val="center"/>
          </w:tcPr>
          <w:p w14:paraId="75983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招商引资专项业务费</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26F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936" w:type="dxa"/>
            <w:tcBorders>
              <w:top w:val="single" w:color="000000" w:sz="4" w:space="0"/>
              <w:left w:val="single" w:color="000000" w:sz="4" w:space="0"/>
              <w:bottom w:val="single" w:color="000000" w:sz="4" w:space="0"/>
              <w:right w:val="nil"/>
            </w:tcBorders>
            <w:shd w:val="clear" w:color="auto" w:fill="auto"/>
            <w:vAlign w:val="center"/>
          </w:tcPr>
          <w:p w14:paraId="3E9F1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D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E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22AC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D7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7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CD6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AF5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FA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5BD8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B0854">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0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98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536" w:type="dxa"/>
            <w:gridSpan w:val="2"/>
            <w:tcBorders>
              <w:top w:val="single" w:color="000000" w:sz="4" w:space="0"/>
              <w:left w:val="single" w:color="000000" w:sz="4" w:space="0"/>
              <w:bottom w:val="single" w:color="000000" w:sz="4" w:space="0"/>
              <w:right w:val="nil"/>
            </w:tcBorders>
            <w:shd w:val="clear" w:color="auto" w:fill="auto"/>
            <w:vAlign w:val="center"/>
          </w:tcPr>
          <w:p w14:paraId="53FB2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5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31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9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417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A1CF">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F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8F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536" w:type="dxa"/>
            <w:gridSpan w:val="2"/>
            <w:tcBorders>
              <w:top w:val="single" w:color="000000" w:sz="4" w:space="0"/>
              <w:left w:val="single" w:color="000000" w:sz="4" w:space="0"/>
              <w:bottom w:val="single" w:color="000000" w:sz="4" w:space="0"/>
              <w:right w:val="nil"/>
            </w:tcBorders>
            <w:shd w:val="clear" w:color="auto" w:fill="auto"/>
            <w:vAlign w:val="center"/>
          </w:tcPr>
          <w:p w14:paraId="3A8E3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F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F2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7775">
            <w:pPr>
              <w:jc w:val="center"/>
              <w:rPr>
                <w:rFonts w:hint="eastAsia" w:ascii="宋体" w:hAnsi="宋体" w:eastAsia="宋体" w:cs="宋体"/>
                <w:i w:val="0"/>
                <w:iCs w:val="0"/>
                <w:color w:val="000000"/>
                <w:sz w:val="18"/>
                <w:szCs w:val="18"/>
                <w:u w:val="none"/>
              </w:rPr>
            </w:pPr>
          </w:p>
        </w:tc>
      </w:tr>
      <w:tr w14:paraId="32C1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CECA">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6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AA31">
            <w:pPr>
              <w:jc w:val="center"/>
              <w:rPr>
                <w:rFonts w:hint="eastAsia" w:ascii="宋体" w:hAnsi="宋体" w:eastAsia="宋体" w:cs="宋体"/>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0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36" w:type="dxa"/>
            <w:gridSpan w:val="2"/>
            <w:tcBorders>
              <w:top w:val="single" w:color="000000" w:sz="4" w:space="0"/>
              <w:left w:val="single" w:color="000000" w:sz="4" w:space="0"/>
              <w:bottom w:val="single" w:color="000000" w:sz="4" w:space="0"/>
              <w:right w:val="nil"/>
            </w:tcBorders>
            <w:shd w:val="clear" w:color="auto" w:fill="auto"/>
            <w:vAlign w:val="center"/>
          </w:tcPr>
          <w:p w14:paraId="0D0FD419">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5210F">
            <w:pPr>
              <w:jc w:val="center"/>
              <w:rPr>
                <w:rFonts w:hint="eastAsia" w:ascii="宋体" w:hAnsi="宋体" w:eastAsia="宋体" w:cs="宋体"/>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D3F8">
            <w:pPr>
              <w:jc w:val="center"/>
              <w:rPr>
                <w:rFonts w:hint="eastAsia" w:ascii="宋体" w:hAnsi="宋体" w:eastAsia="宋体" w:cs="宋体"/>
                <w:i w:val="0"/>
                <w:iCs w:val="0"/>
                <w:color w:val="000000"/>
                <w:sz w:val="18"/>
                <w:szCs w:val="18"/>
                <w:u w:val="none"/>
              </w:rPr>
            </w:pPr>
          </w:p>
        </w:tc>
      </w:tr>
      <w:tr w14:paraId="492C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E4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BE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3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A69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5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1984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B0A9">
            <w:pPr>
              <w:jc w:val="center"/>
              <w:rPr>
                <w:rFonts w:hint="eastAsia" w:ascii="宋体" w:hAnsi="宋体" w:eastAsia="宋体" w:cs="宋体"/>
                <w:i w:val="0"/>
                <w:iCs w:val="0"/>
                <w:color w:val="000000"/>
                <w:sz w:val="18"/>
                <w:szCs w:val="18"/>
                <w:u w:val="none"/>
              </w:rPr>
            </w:pPr>
          </w:p>
        </w:tc>
        <w:tc>
          <w:tcPr>
            <w:tcW w:w="3540" w:type="dxa"/>
            <w:gridSpan w:val="4"/>
            <w:tcBorders>
              <w:top w:val="single" w:color="000000" w:sz="4" w:space="0"/>
              <w:left w:val="single" w:color="000000" w:sz="4" w:space="0"/>
              <w:bottom w:val="single" w:color="000000" w:sz="4" w:space="0"/>
              <w:right w:val="nil"/>
            </w:tcBorders>
            <w:shd w:val="clear" w:color="auto" w:fill="auto"/>
            <w:noWrap/>
            <w:vAlign w:val="center"/>
          </w:tcPr>
          <w:p w14:paraId="63F99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招商引资专项业务</w:t>
            </w:r>
          </w:p>
        </w:tc>
        <w:tc>
          <w:tcPr>
            <w:tcW w:w="3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6A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目前未完成招商引资专项业务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423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17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A8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6C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69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E9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347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77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7B2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1F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14:paraId="19DC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8554">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38CB">
            <w:pPr>
              <w:jc w:val="center"/>
              <w:rPr>
                <w:rFonts w:hint="eastAsia" w:ascii="宋体" w:hAnsi="宋体" w:eastAsia="宋体" w:cs="宋体"/>
                <w:b/>
                <w:bCs/>
                <w:i w:val="0"/>
                <w:iCs w:val="0"/>
                <w:color w:val="000000"/>
                <w:sz w:val="18"/>
                <w:szCs w:val="18"/>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7476">
            <w:pPr>
              <w:jc w:val="center"/>
              <w:rPr>
                <w:rFonts w:hint="eastAsia" w:ascii="宋体" w:hAnsi="宋体" w:eastAsia="宋体" w:cs="宋体"/>
                <w:b/>
                <w:bCs/>
                <w:i w:val="0"/>
                <w:iCs w:val="0"/>
                <w:color w:val="000000"/>
                <w:sz w:val="18"/>
                <w:szCs w:val="18"/>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24E1">
            <w:pPr>
              <w:jc w:val="center"/>
              <w:rPr>
                <w:rFonts w:hint="eastAsia" w:ascii="宋体" w:hAnsi="宋体" w:eastAsia="宋体" w:cs="宋体"/>
                <w:b/>
                <w:bCs/>
                <w:i w:val="0"/>
                <w:iCs w:val="0"/>
                <w:color w:val="000000"/>
                <w:sz w:val="18"/>
                <w:szCs w:val="18"/>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134F">
            <w:pPr>
              <w:jc w:val="center"/>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D0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B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3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F1C5">
            <w:pPr>
              <w:jc w:val="center"/>
              <w:rPr>
                <w:rFonts w:hint="eastAsia" w:ascii="宋体" w:hAnsi="宋体" w:eastAsia="宋体" w:cs="宋体"/>
                <w:b/>
                <w:bCs/>
                <w:i w:val="0"/>
                <w:iCs w:val="0"/>
                <w:color w:val="000000"/>
                <w:sz w:val="18"/>
                <w:szCs w:val="18"/>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0023">
            <w:pPr>
              <w:jc w:val="center"/>
              <w:rPr>
                <w:rFonts w:hint="eastAsia" w:ascii="宋体" w:hAnsi="宋体" w:eastAsia="宋体" w:cs="宋体"/>
                <w:b/>
                <w:bCs/>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8E2F">
            <w:pPr>
              <w:jc w:val="center"/>
              <w:rPr>
                <w:rFonts w:hint="eastAsia" w:ascii="宋体" w:hAnsi="宋体" w:eastAsia="宋体" w:cs="宋体"/>
                <w:b/>
                <w:bCs/>
                <w:i w:val="0"/>
                <w:iCs w:val="0"/>
                <w:color w:val="000000"/>
                <w:sz w:val="18"/>
                <w:szCs w:val="18"/>
                <w:u w:val="none"/>
              </w:rPr>
            </w:pPr>
          </w:p>
        </w:tc>
      </w:tr>
      <w:tr w14:paraId="78CD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F9E7">
            <w:pPr>
              <w:jc w:val="center"/>
              <w:rPr>
                <w:rFonts w:hint="eastAsia" w:ascii="宋体" w:hAnsi="宋体" w:eastAsia="宋体" w:cs="宋体"/>
                <w:i w:val="0"/>
                <w:iCs w:val="0"/>
                <w:color w:val="000000"/>
                <w:sz w:val="18"/>
                <w:szCs w:val="18"/>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82D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F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招商引资企业数量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7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B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1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B7E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BB5C">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E5F9">
            <w:pPr>
              <w:jc w:val="center"/>
              <w:rPr>
                <w:rFonts w:hint="eastAsia" w:ascii="宋体" w:hAnsi="宋体" w:eastAsia="宋体" w:cs="宋体"/>
                <w:b/>
                <w:bCs/>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2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2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6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1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917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A3DC">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8B6C">
            <w:pPr>
              <w:jc w:val="center"/>
              <w:rPr>
                <w:rFonts w:hint="eastAsia" w:ascii="宋体" w:hAnsi="宋体" w:eastAsia="宋体" w:cs="宋体"/>
                <w:b/>
                <w:bCs/>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A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B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9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1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D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7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94F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BC56">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4259A">
            <w:pPr>
              <w:jc w:val="center"/>
              <w:rPr>
                <w:rFonts w:hint="eastAsia" w:ascii="宋体" w:hAnsi="宋体" w:eastAsia="宋体" w:cs="宋体"/>
                <w:b/>
                <w:bCs/>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8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8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F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E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0万元</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E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EEF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37772">
            <w:pPr>
              <w:jc w:val="center"/>
              <w:rPr>
                <w:rFonts w:hint="eastAsia" w:ascii="宋体" w:hAnsi="宋体" w:eastAsia="宋体" w:cs="宋体"/>
                <w:i w:val="0"/>
                <w:iCs w:val="0"/>
                <w:color w:val="000000"/>
                <w:sz w:val="18"/>
                <w:szCs w:val="18"/>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23B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3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6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D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C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D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1E0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2DEA">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D5F6C">
            <w:pPr>
              <w:jc w:val="center"/>
              <w:rPr>
                <w:rFonts w:hint="eastAsia" w:ascii="宋体" w:hAnsi="宋体" w:eastAsia="宋体" w:cs="宋体"/>
                <w:b/>
                <w:bCs/>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F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B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6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0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9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1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936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0AF6C">
            <w:pPr>
              <w:jc w:val="center"/>
              <w:rPr>
                <w:rFonts w:hint="eastAsia" w:ascii="宋体" w:hAnsi="宋体" w:eastAsia="宋体" w:cs="宋体"/>
                <w:i w:val="0"/>
                <w:iCs w:val="0"/>
                <w:color w:val="000000"/>
                <w:sz w:val="18"/>
                <w:szCs w:val="18"/>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A317">
            <w:pPr>
              <w:jc w:val="center"/>
              <w:rPr>
                <w:rFonts w:hint="eastAsia" w:ascii="宋体" w:hAnsi="宋体" w:eastAsia="宋体" w:cs="宋体"/>
                <w:b/>
                <w:bCs/>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D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2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A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9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F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1E4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683E">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6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E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6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7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0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B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1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D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8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955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D4A28">
            <w:pPr>
              <w:jc w:val="center"/>
              <w:rPr>
                <w:rFonts w:hint="eastAsia" w:ascii="宋体" w:hAnsi="宋体" w:eastAsia="宋体" w:cs="宋体"/>
                <w:i w:val="0"/>
                <w:iCs w:val="0"/>
                <w:color w:val="000000"/>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BE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0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E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6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48A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2574">
            <w:pPr>
              <w:jc w:val="center"/>
              <w:rPr>
                <w:rFonts w:hint="eastAsia" w:ascii="宋体" w:hAnsi="宋体" w:eastAsia="宋体" w:cs="宋体"/>
                <w:i w:val="0"/>
                <w:iCs w:val="0"/>
                <w:color w:val="000000"/>
                <w:sz w:val="18"/>
                <w:szCs w:val="18"/>
                <w:u w:val="none"/>
              </w:rPr>
            </w:pPr>
          </w:p>
        </w:tc>
        <w:tc>
          <w:tcPr>
            <w:tcW w:w="711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A2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6A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r>
      <w:tr w14:paraId="7E79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811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5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目前未完成招商引资专项业务</w:t>
            </w:r>
          </w:p>
        </w:tc>
      </w:tr>
    </w:tbl>
    <w:p w14:paraId="239EBEB2">
      <w:pPr>
        <w:adjustRightInd w:val="0"/>
        <w:snapToGrid w:val="0"/>
        <w:spacing w:line="580" w:lineRule="exact"/>
        <w:rPr>
          <w:rFonts w:hint="eastAsia" w:ascii="仿宋_GB2312" w:hAnsi="仿宋_GB2312" w:eastAsia="仿宋_GB2312" w:cs="仿宋_GB2312"/>
          <w:sz w:val="32"/>
          <w:szCs w:val="32"/>
          <w:highlight w:val="yellow"/>
        </w:rPr>
      </w:pPr>
    </w:p>
    <w:p w14:paraId="6ED39937">
      <w:pPr>
        <w:adjustRightInd w:val="0"/>
        <w:snapToGrid w:val="0"/>
        <w:spacing w:line="580" w:lineRule="exact"/>
        <w:rPr>
          <w:rFonts w:hint="eastAsia" w:ascii="仿宋_GB2312" w:hAnsi="仿宋_GB2312" w:eastAsia="仿宋_GB2312" w:cs="仿宋_GB2312"/>
          <w:sz w:val="32"/>
          <w:szCs w:val="32"/>
          <w:highlight w:val="yellow"/>
        </w:rPr>
      </w:pPr>
    </w:p>
    <w:p w14:paraId="2D4C2C88">
      <w:pPr>
        <w:adjustRightInd w:val="0"/>
        <w:snapToGrid w:val="0"/>
        <w:spacing w:line="580" w:lineRule="exact"/>
        <w:rPr>
          <w:rFonts w:hint="eastAsia" w:ascii="仿宋_GB2312" w:hAnsi="仿宋_GB2312" w:eastAsia="仿宋_GB2312" w:cs="仿宋_GB2312"/>
          <w:sz w:val="32"/>
          <w:szCs w:val="32"/>
          <w:highlight w:val="yellow"/>
        </w:rPr>
      </w:pPr>
    </w:p>
    <w:tbl>
      <w:tblPr>
        <w:tblStyle w:val="6"/>
        <w:tblW w:w="11220" w:type="dxa"/>
        <w:tblInd w:w="-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2"/>
        <w:gridCol w:w="852"/>
        <w:gridCol w:w="1335"/>
        <w:gridCol w:w="1213"/>
        <w:gridCol w:w="935"/>
        <w:gridCol w:w="832"/>
        <w:gridCol w:w="893"/>
        <w:gridCol w:w="986"/>
        <w:gridCol w:w="1280"/>
        <w:gridCol w:w="637"/>
        <w:gridCol w:w="1055"/>
      </w:tblGrid>
      <w:tr w14:paraId="5830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11220" w:type="dxa"/>
            <w:gridSpan w:val="11"/>
            <w:tcBorders>
              <w:top w:val="nil"/>
              <w:left w:val="nil"/>
              <w:bottom w:val="nil"/>
              <w:right w:val="nil"/>
            </w:tcBorders>
            <w:shd w:val="clear" w:color="auto" w:fill="auto"/>
            <w:vAlign w:val="center"/>
          </w:tcPr>
          <w:p w14:paraId="0118A6D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2022年度区级预算项目绩效自评表</w:t>
            </w:r>
          </w:p>
        </w:tc>
      </w:tr>
      <w:tr w14:paraId="734A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02" w:type="dxa"/>
            <w:tcBorders>
              <w:top w:val="nil"/>
              <w:left w:val="nil"/>
              <w:bottom w:val="nil"/>
              <w:right w:val="nil"/>
            </w:tcBorders>
            <w:shd w:val="clear" w:color="auto" w:fill="auto"/>
            <w:noWrap/>
            <w:vAlign w:val="center"/>
          </w:tcPr>
          <w:p w14:paraId="7F89D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填报单位（盖章）：</w:t>
            </w:r>
          </w:p>
        </w:tc>
        <w:tc>
          <w:tcPr>
            <w:tcW w:w="852" w:type="dxa"/>
            <w:tcBorders>
              <w:top w:val="nil"/>
              <w:left w:val="nil"/>
              <w:bottom w:val="nil"/>
              <w:right w:val="nil"/>
            </w:tcBorders>
            <w:shd w:val="clear" w:color="auto" w:fill="auto"/>
            <w:noWrap/>
            <w:vAlign w:val="center"/>
          </w:tcPr>
          <w:p w14:paraId="334ED77D">
            <w:pPr>
              <w:jc w:val="center"/>
              <w:rPr>
                <w:rFonts w:hint="eastAsia" w:ascii="宋体" w:hAnsi="宋体" w:eastAsia="宋体" w:cs="宋体"/>
                <w:b/>
                <w:bCs/>
                <w:i w:val="0"/>
                <w:iCs w:val="0"/>
                <w:color w:val="000000"/>
                <w:sz w:val="18"/>
                <w:szCs w:val="18"/>
                <w:u w:val="none"/>
              </w:rPr>
            </w:pPr>
          </w:p>
        </w:tc>
        <w:tc>
          <w:tcPr>
            <w:tcW w:w="2548" w:type="dxa"/>
            <w:gridSpan w:val="2"/>
            <w:tcBorders>
              <w:top w:val="nil"/>
              <w:left w:val="nil"/>
              <w:bottom w:val="nil"/>
              <w:right w:val="nil"/>
            </w:tcBorders>
            <w:shd w:val="clear" w:color="auto" w:fill="auto"/>
            <w:vAlign w:val="center"/>
          </w:tcPr>
          <w:p w14:paraId="5B86E1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唐山市路南区审计局</w:t>
            </w:r>
          </w:p>
        </w:tc>
        <w:tc>
          <w:tcPr>
            <w:tcW w:w="935" w:type="dxa"/>
            <w:tcBorders>
              <w:top w:val="nil"/>
              <w:left w:val="nil"/>
              <w:bottom w:val="nil"/>
              <w:right w:val="nil"/>
            </w:tcBorders>
            <w:shd w:val="clear" w:color="auto" w:fill="auto"/>
            <w:vAlign w:val="center"/>
          </w:tcPr>
          <w:p w14:paraId="2BE865E6">
            <w:pPr>
              <w:jc w:val="center"/>
              <w:rPr>
                <w:rFonts w:hint="eastAsia" w:ascii="宋体" w:hAnsi="宋体" w:eastAsia="宋体" w:cs="宋体"/>
                <w:b/>
                <w:bCs/>
                <w:i w:val="0"/>
                <w:iCs w:val="0"/>
                <w:color w:val="000000"/>
                <w:sz w:val="18"/>
                <w:szCs w:val="18"/>
                <w:u w:val="none"/>
              </w:rPr>
            </w:pPr>
          </w:p>
        </w:tc>
        <w:tc>
          <w:tcPr>
            <w:tcW w:w="832" w:type="dxa"/>
            <w:tcBorders>
              <w:top w:val="nil"/>
              <w:left w:val="nil"/>
              <w:bottom w:val="nil"/>
              <w:right w:val="nil"/>
            </w:tcBorders>
            <w:shd w:val="clear" w:color="auto" w:fill="auto"/>
            <w:vAlign w:val="center"/>
          </w:tcPr>
          <w:p w14:paraId="316650F1">
            <w:pPr>
              <w:jc w:val="center"/>
              <w:rPr>
                <w:rFonts w:hint="eastAsia" w:ascii="宋体" w:hAnsi="宋体" w:eastAsia="宋体" w:cs="宋体"/>
                <w:b/>
                <w:bCs/>
                <w:i w:val="0"/>
                <w:iCs w:val="0"/>
                <w:color w:val="000000"/>
                <w:sz w:val="18"/>
                <w:szCs w:val="18"/>
                <w:u w:val="none"/>
              </w:rPr>
            </w:pPr>
          </w:p>
        </w:tc>
        <w:tc>
          <w:tcPr>
            <w:tcW w:w="893" w:type="dxa"/>
            <w:tcBorders>
              <w:top w:val="nil"/>
              <w:left w:val="nil"/>
              <w:bottom w:val="nil"/>
              <w:right w:val="nil"/>
            </w:tcBorders>
            <w:shd w:val="clear" w:color="auto" w:fill="auto"/>
            <w:vAlign w:val="center"/>
          </w:tcPr>
          <w:p w14:paraId="063BC4D7">
            <w:pPr>
              <w:jc w:val="center"/>
              <w:rPr>
                <w:rFonts w:hint="eastAsia" w:ascii="宋体" w:hAnsi="宋体" w:eastAsia="宋体" w:cs="宋体"/>
                <w:b/>
                <w:bCs/>
                <w:i w:val="0"/>
                <w:iCs w:val="0"/>
                <w:color w:val="000000"/>
                <w:sz w:val="18"/>
                <w:szCs w:val="18"/>
                <w:u w:val="none"/>
              </w:rPr>
            </w:pPr>
          </w:p>
        </w:tc>
        <w:tc>
          <w:tcPr>
            <w:tcW w:w="986" w:type="dxa"/>
            <w:tcBorders>
              <w:top w:val="nil"/>
              <w:left w:val="nil"/>
              <w:bottom w:val="nil"/>
              <w:right w:val="nil"/>
            </w:tcBorders>
            <w:shd w:val="clear" w:color="auto" w:fill="auto"/>
            <w:vAlign w:val="center"/>
          </w:tcPr>
          <w:p w14:paraId="42331FE1">
            <w:pPr>
              <w:jc w:val="center"/>
              <w:rPr>
                <w:rFonts w:hint="eastAsia" w:ascii="宋体" w:hAnsi="宋体" w:eastAsia="宋体" w:cs="宋体"/>
                <w:b/>
                <w:bCs/>
                <w:i w:val="0"/>
                <w:iCs w:val="0"/>
                <w:color w:val="000000"/>
                <w:sz w:val="18"/>
                <w:szCs w:val="18"/>
                <w:u w:val="none"/>
              </w:rPr>
            </w:pPr>
          </w:p>
        </w:tc>
        <w:tc>
          <w:tcPr>
            <w:tcW w:w="1280" w:type="dxa"/>
            <w:tcBorders>
              <w:top w:val="nil"/>
              <w:left w:val="nil"/>
              <w:bottom w:val="nil"/>
              <w:right w:val="nil"/>
            </w:tcBorders>
            <w:shd w:val="clear" w:color="auto" w:fill="auto"/>
            <w:noWrap/>
            <w:vAlign w:val="center"/>
          </w:tcPr>
          <w:p w14:paraId="0DA85426">
            <w:pPr>
              <w:jc w:val="center"/>
              <w:rPr>
                <w:rFonts w:hint="eastAsia" w:ascii="宋体" w:hAnsi="宋体" w:eastAsia="宋体" w:cs="宋体"/>
                <w:b/>
                <w:bCs/>
                <w:i w:val="0"/>
                <w:iCs w:val="0"/>
                <w:color w:val="000000"/>
                <w:sz w:val="18"/>
                <w:szCs w:val="18"/>
                <w:u w:val="none"/>
              </w:rPr>
            </w:pPr>
          </w:p>
        </w:tc>
        <w:tc>
          <w:tcPr>
            <w:tcW w:w="1692" w:type="dxa"/>
            <w:gridSpan w:val="2"/>
            <w:tcBorders>
              <w:top w:val="nil"/>
              <w:left w:val="nil"/>
              <w:bottom w:val="single" w:color="000000" w:sz="4" w:space="0"/>
              <w:right w:val="nil"/>
            </w:tcBorders>
            <w:shd w:val="clear" w:color="auto" w:fill="auto"/>
            <w:vAlign w:val="center"/>
          </w:tcPr>
          <w:p w14:paraId="44AC82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14:paraId="173F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E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4A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548" w:type="dxa"/>
            <w:gridSpan w:val="2"/>
            <w:tcBorders>
              <w:top w:val="single" w:color="000000" w:sz="4" w:space="0"/>
              <w:left w:val="single" w:color="000000" w:sz="4" w:space="0"/>
              <w:bottom w:val="single" w:color="000000" w:sz="4" w:space="0"/>
              <w:right w:val="nil"/>
            </w:tcBorders>
            <w:shd w:val="clear" w:color="auto" w:fill="auto"/>
            <w:vAlign w:val="center"/>
          </w:tcPr>
          <w:p w14:paraId="08D29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路南区水稻小镇改造提升项目全过程造价咨询</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5A0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893" w:type="dxa"/>
            <w:tcBorders>
              <w:top w:val="single" w:color="000000" w:sz="4" w:space="0"/>
              <w:left w:val="single" w:color="000000" w:sz="4" w:space="0"/>
              <w:bottom w:val="single" w:color="000000" w:sz="4" w:space="0"/>
              <w:right w:val="nil"/>
            </w:tcBorders>
            <w:shd w:val="clear" w:color="auto" w:fill="auto"/>
            <w:vAlign w:val="center"/>
          </w:tcPr>
          <w:p w14:paraId="6D9E4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6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2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3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唐山市路南区审计局</w:t>
            </w:r>
          </w:p>
        </w:tc>
      </w:tr>
      <w:tr w14:paraId="596A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CA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88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03D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668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9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14:paraId="3E89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C3ED">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1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CF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725" w:type="dxa"/>
            <w:gridSpan w:val="2"/>
            <w:tcBorders>
              <w:top w:val="single" w:color="000000" w:sz="4" w:space="0"/>
              <w:left w:val="single" w:color="000000" w:sz="4" w:space="0"/>
              <w:bottom w:val="single" w:color="000000" w:sz="4" w:space="0"/>
              <w:right w:val="nil"/>
            </w:tcBorders>
            <w:shd w:val="clear" w:color="auto" w:fill="auto"/>
            <w:vAlign w:val="center"/>
          </w:tcPr>
          <w:p w14:paraId="4A44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E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BC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26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6E7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DA35">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E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1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E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725" w:type="dxa"/>
            <w:gridSpan w:val="2"/>
            <w:tcBorders>
              <w:top w:val="single" w:color="000000" w:sz="4" w:space="0"/>
              <w:left w:val="single" w:color="000000" w:sz="4" w:space="0"/>
              <w:bottom w:val="single" w:color="000000" w:sz="4" w:space="0"/>
              <w:right w:val="nil"/>
            </w:tcBorders>
            <w:shd w:val="clear" w:color="auto" w:fill="auto"/>
            <w:vAlign w:val="center"/>
          </w:tcPr>
          <w:p w14:paraId="6A74B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1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66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3470">
            <w:pPr>
              <w:jc w:val="center"/>
              <w:rPr>
                <w:rFonts w:hint="eastAsia" w:ascii="宋体" w:hAnsi="宋体" w:eastAsia="宋体" w:cs="宋体"/>
                <w:i w:val="0"/>
                <w:iCs w:val="0"/>
                <w:color w:val="000000"/>
                <w:sz w:val="18"/>
                <w:szCs w:val="18"/>
                <w:u w:val="none"/>
              </w:rPr>
            </w:pPr>
          </w:p>
        </w:tc>
      </w:tr>
      <w:tr w14:paraId="6A7B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F6E6">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F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CDC25">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725" w:type="dxa"/>
            <w:gridSpan w:val="2"/>
            <w:tcBorders>
              <w:top w:val="single" w:color="000000" w:sz="4" w:space="0"/>
              <w:left w:val="single" w:color="000000" w:sz="4" w:space="0"/>
              <w:bottom w:val="single" w:color="000000" w:sz="4" w:space="0"/>
              <w:right w:val="nil"/>
            </w:tcBorders>
            <w:shd w:val="clear" w:color="auto" w:fill="auto"/>
            <w:vAlign w:val="center"/>
          </w:tcPr>
          <w:p w14:paraId="67F415A9">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B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7C3D7">
            <w:pPr>
              <w:jc w:val="center"/>
              <w:rPr>
                <w:rFonts w:hint="eastAsia" w:ascii="宋体" w:hAnsi="宋体" w:eastAsia="宋体" w:cs="宋体"/>
                <w:i w:val="0"/>
                <w:iCs w:val="0"/>
                <w:color w:val="000000"/>
                <w:sz w:val="18"/>
                <w:szCs w:val="18"/>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1398">
            <w:pPr>
              <w:jc w:val="center"/>
              <w:rPr>
                <w:rFonts w:hint="eastAsia" w:ascii="宋体" w:hAnsi="宋体" w:eastAsia="宋体" w:cs="宋体"/>
                <w:i w:val="0"/>
                <w:iCs w:val="0"/>
                <w:color w:val="000000"/>
                <w:sz w:val="18"/>
                <w:szCs w:val="18"/>
                <w:u w:val="none"/>
              </w:rPr>
            </w:pPr>
          </w:p>
        </w:tc>
      </w:tr>
      <w:tr w14:paraId="2A09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27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A8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46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79F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F3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14:paraId="528A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72C0C">
            <w:pPr>
              <w:jc w:val="center"/>
              <w:rPr>
                <w:rFonts w:hint="eastAsia" w:ascii="宋体" w:hAnsi="宋体" w:eastAsia="宋体" w:cs="宋体"/>
                <w:i w:val="0"/>
                <w:iCs w:val="0"/>
                <w:color w:val="000000"/>
                <w:sz w:val="18"/>
                <w:szCs w:val="18"/>
                <w:u w:val="none"/>
              </w:rPr>
            </w:pPr>
          </w:p>
        </w:tc>
        <w:tc>
          <w:tcPr>
            <w:tcW w:w="4335" w:type="dxa"/>
            <w:gridSpan w:val="4"/>
            <w:tcBorders>
              <w:top w:val="single" w:color="000000" w:sz="4" w:space="0"/>
              <w:left w:val="single" w:color="000000" w:sz="4" w:space="0"/>
              <w:bottom w:val="single" w:color="000000" w:sz="4" w:space="0"/>
              <w:right w:val="nil"/>
            </w:tcBorders>
            <w:shd w:val="clear" w:color="auto" w:fill="auto"/>
            <w:vAlign w:val="center"/>
          </w:tcPr>
          <w:p w14:paraId="59FA9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路南区水稻小镇改造提升项目</w:t>
            </w:r>
          </w:p>
        </w:tc>
        <w:tc>
          <w:tcPr>
            <w:tcW w:w="46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69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目前尚未付款</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9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C11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C2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26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E3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B9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D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1F1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0E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586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A7F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14:paraId="0C54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70970">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8738">
            <w:pPr>
              <w:jc w:val="center"/>
              <w:rPr>
                <w:rFonts w:hint="eastAsia" w:ascii="宋体" w:hAnsi="宋体" w:eastAsia="宋体" w:cs="宋体"/>
                <w:b/>
                <w:bCs/>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D49D">
            <w:pPr>
              <w:jc w:val="center"/>
              <w:rPr>
                <w:rFonts w:hint="eastAsia" w:ascii="宋体" w:hAnsi="宋体" w:eastAsia="宋体" w:cs="宋体"/>
                <w:b/>
                <w:bCs/>
                <w:i w:val="0"/>
                <w:iCs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8076">
            <w:pPr>
              <w:jc w:val="center"/>
              <w:rPr>
                <w:rFonts w:hint="eastAsia" w:ascii="宋体" w:hAnsi="宋体" w:eastAsia="宋体" w:cs="宋体"/>
                <w:b/>
                <w:bCs/>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7D84">
            <w:pPr>
              <w:jc w:val="center"/>
              <w:rPr>
                <w:rFonts w:hint="eastAsia" w:ascii="宋体" w:hAnsi="宋体" w:eastAsia="宋体" w:cs="宋体"/>
                <w:b/>
                <w:bCs/>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F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2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E2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2EEB">
            <w:pPr>
              <w:jc w:val="center"/>
              <w:rPr>
                <w:rFonts w:hint="eastAsia" w:ascii="宋体" w:hAnsi="宋体" w:eastAsia="宋体" w:cs="宋体"/>
                <w:b/>
                <w:bCs/>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CA3E">
            <w:pPr>
              <w:jc w:val="center"/>
              <w:rPr>
                <w:rFonts w:hint="eastAsia" w:ascii="宋体" w:hAnsi="宋体" w:eastAsia="宋体" w:cs="宋体"/>
                <w:b/>
                <w:bCs/>
                <w:i w:val="0"/>
                <w:iCs w:val="0"/>
                <w:color w:val="000000"/>
                <w:sz w:val="18"/>
                <w:szCs w:val="18"/>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29A4C">
            <w:pPr>
              <w:jc w:val="center"/>
              <w:rPr>
                <w:rFonts w:hint="eastAsia" w:ascii="宋体" w:hAnsi="宋体" w:eastAsia="宋体" w:cs="宋体"/>
                <w:b/>
                <w:bCs/>
                <w:i w:val="0"/>
                <w:iCs w:val="0"/>
                <w:color w:val="000000"/>
                <w:sz w:val="18"/>
                <w:szCs w:val="18"/>
                <w:u w:val="none"/>
              </w:rPr>
            </w:pPr>
          </w:p>
        </w:tc>
      </w:tr>
      <w:tr w14:paraId="57C2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16486">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5C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C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2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委托审计项目数量</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D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3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3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557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5B25">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DE884">
            <w:pPr>
              <w:jc w:val="center"/>
              <w:rPr>
                <w:rFonts w:hint="eastAsia" w:ascii="宋体" w:hAnsi="宋体" w:eastAsia="宋体" w:cs="宋体"/>
                <w:b/>
                <w:bCs/>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A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0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1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D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B44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0ECAC">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15BB">
            <w:pPr>
              <w:jc w:val="center"/>
              <w:rPr>
                <w:rFonts w:hint="eastAsia" w:ascii="宋体" w:hAnsi="宋体" w:eastAsia="宋体" w:cs="宋体"/>
                <w:b/>
                <w:bCs/>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0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A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2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A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0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6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2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9EE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6FEB">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39FF">
            <w:pPr>
              <w:jc w:val="center"/>
              <w:rPr>
                <w:rFonts w:hint="eastAsia" w:ascii="宋体" w:hAnsi="宋体" w:eastAsia="宋体" w:cs="宋体"/>
                <w:b/>
                <w:bCs/>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3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4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8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B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0万元</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DD7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F1BB">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89A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F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推动工作进展</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8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E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1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月底</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4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796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69B5">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63C2">
            <w:pPr>
              <w:jc w:val="center"/>
              <w:rPr>
                <w:rFonts w:hint="eastAsia" w:ascii="宋体" w:hAnsi="宋体" w:eastAsia="宋体" w:cs="宋体"/>
                <w:b/>
                <w:bCs/>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3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F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按时完成率</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9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B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3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D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92A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F48E">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3F8A">
            <w:pPr>
              <w:jc w:val="center"/>
              <w:rPr>
                <w:rFonts w:hint="eastAsia" w:ascii="宋体" w:hAnsi="宋体" w:eastAsia="宋体" w:cs="宋体"/>
                <w:b/>
                <w:bCs/>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2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3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8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E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0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74B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B090">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A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F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5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3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9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5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2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1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6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4DA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521EA">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0B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E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E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4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5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A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A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4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6D6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88ED">
            <w:pPr>
              <w:jc w:val="center"/>
              <w:rPr>
                <w:rFonts w:hint="eastAsia" w:ascii="宋体" w:hAnsi="宋体" w:eastAsia="宋体" w:cs="宋体"/>
                <w:i w:val="0"/>
                <w:iCs w:val="0"/>
                <w:color w:val="000000"/>
                <w:sz w:val="18"/>
                <w:szCs w:val="18"/>
                <w:u w:val="none"/>
              </w:rPr>
            </w:pPr>
          </w:p>
        </w:tc>
        <w:tc>
          <w:tcPr>
            <w:tcW w:w="896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76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56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r>
      <w:tr w14:paraId="3AE9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B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1001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0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目前尚未付款</w:t>
            </w:r>
          </w:p>
        </w:tc>
      </w:tr>
    </w:tbl>
    <w:p w14:paraId="37D020A2">
      <w:pPr>
        <w:adjustRightInd w:val="0"/>
        <w:snapToGrid w:val="0"/>
        <w:spacing w:line="580" w:lineRule="exact"/>
        <w:rPr>
          <w:rFonts w:hint="eastAsia" w:ascii="仿宋_GB2312" w:hAnsi="仿宋_GB2312" w:eastAsia="仿宋_GB2312" w:cs="仿宋_GB2312"/>
          <w:sz w:val="32"/>
          <w:szCs w:val="32"/>
          <w:highlight w:val="yellow"/>
        </w:rPr>
      </w:pPr>
    </w:p>
    <w:p w14:paraId="52D6543E">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p w14:paraId="357A5B51">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无</w:t>
      </w:r>
    </w:p>
    <w:p w14:paraId="442E78C2">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黑体" w:hAnsi="Calibri" w:eastAsia="黑体" w:cs="Times New Roman"/>
          <w:sz w:val="32"/>
          <w:szCs w:val="32"/>
        </w:rPr>
        <w:t>十、其他需要说明的情况</w:t>
      </w:r>
    </w:p>
    <w:p w14:paraId="7BEC6DBF">
      <w:pPr>
        <w:adjustRightInd w:val="0"/>
        <w:snapToGrid w:val="0"/>
        <w:spacing w:line="600" w:lineRule="exact"/>
        <w:ind w:firstLine="640" w:firstLineChars="200"/>
        <w:rPr>
          <w:rFonts w:hint="eastAsia" w:ascii="仿宋_GB2312" w:hAnsi="Times New Roman" w:eastAsia="仿宋_GB2312" w:cs="DengXian-Regular"/>
          <w:sz w:val="32"/>
          <w:szCs w:val="32"/>
        </w:rPr>
      </w:pPr>
      <w:r>
        <w:rPr>
          <w:rFonts w:hint="eastAsia" w:ascii="仿宋_GB2312" w:hAnsi="仿宋_GB2312" w:eastAsia="仿宋_GB2312" w:cs="仿宋_GB2312"/>
          <w:sz w:val="32"/>
          <w:szCs w:val="32"/>
        </w:rPr>
        <w:t>1. 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年度未发生政府性基金预算、国有资金经营预算收支及结转结余情况，故政府性基金预算财政拨款收入支出决算表、国有资本经营预算财政拨款支出决算表等表以空表列示。</w:t>
      </w:r>
    </w:p>
    <w:p w14:paraId="0C78B84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1C5E547D">
      <w:pPr>
        <w:widowControl/>
        <w:spacing w:line="580" w:lineRule="exact"/>
        <w:ind w:firstLine="883" w:firstLineChars="200"/>
        <w:jc w:val="left"/>
        <w:rPr>
          <w:rFonts w:ascii="宋体" w:hAnsi="宋体" w:eastAsia="宋体" w:cs="MS-UIGothic,Bold"/>
          <w:b/>
          <w:bCs/>
          <w:kern w:val="0"/>
          <w:sz w:val="44"/>
          <w:szCs w:val="44"/>
        </w:rPr>
      </w:pPr>
    </w:p>
    <w:p w14:paraId="05B5FAEE">
      <w:pPr>
        <w:rPr>
          <w:rFonts w:ascii="仿宋_GB2312" w:hAnsi="宋体" w:eastAsia="仿宋_GB2312" w:cs="ArialUnicodeMS"/>
          <w:sz w:val="32"/>
          <w:szCs w:val="32"/>
        </w:rPr>
      </w:pPr>
    </w:p>
    <w:p w14:paraId="13777969">
      <w:pPr>
        <w:rPr>
          <w:rFonts w:ascii="仿宋_GB2312" w:hAnsi="宋体" w:eastAsia="仿宋_GB2312" w:cs="ArialUnicodeMS"/>
          <w:sz w:val="32"/>
          <w:szCs w:val="32"/>
        </w:rPr>
      </w:pPr>
    </w:p>
    <w:p w14:paraId="2B6651A0">
      <w:pPr>
        <w:rPr>
          <w:rFonts w:ascii="仿宋_GB2312" w:hAnsi="宋体" w:eastAsia="仿宋_GB2312" w:cs="ArialUnicodeMS"/>
          <w:sz w:val="32"/>
          <w:szCs w:val="32"/>
        </w:rPr>
      </w:pPr>
    </w:p>
    <w:p w14:paraId="2BFE60A7">
      <w:pPr>
        <w:rPr>
          <w:rFonts w:ascii="仿宋_GB2312" w:hAnsi="宋体" w:eastAsia="仿宋_GB2312" w:cs="ArialUnicodeMS"/>
          <w:sz w:val="32"/>
          <w:szCs w:val="32"/>
        </w:rPr>
      </w:pPr>
    </w:p>
    <w:p w14:paraId="792D47CF">
      <w:pPr>
        <w:rPr>
          <w:rFonts w:ascii="仿宋_GB2312" w:hAnsi="宋体" w:eastAsia="仿宋_GB2312" w:cs="ArialUnicodeMS"/>
          <w:sz w:val="32"/>
          <w:szCs w:val="32"/>
        </w:rPr>
      </w:pPr>
    </w:p>
    <w:p w14:paraId="5DCE6624">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84438FF">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8B2D4C6">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76CC549">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07E0D75">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F6AEBA3">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F1F6B83">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3E87F78">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92ECE7F">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A29F4B1">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19437AAD">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FAD57A9">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5"/>
                    <a:stretch>
                      <a:fillRect/>
                    </a:stretch>
                  </pic:blipFill>
                  <pic:spPr>
                    <a:xfrm>
                      <a:off x="0" y="0"/>
                      <a:ext cx="640080" cy="640080"/>
                    </a:xfrm>
                    <a:prstGeom prst="rect">
                      <a:avLst/>
                    </a:prstGeom>
                  </pic:spPr>
                </pic:pic>
              </a:graphicData>
            </a:graphic>
          </wp:anchor>
        </w:drawing>
      </w:r>
    </w:p>
    <w:p w14:paraId="1153A3FD">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14:paraId="27B0FA19">
      <w:pPr>
        <w:rPr>
          <w:rFonts w:ascii="仿宋_GB2312" w:hAnsi="宋体" w:eastAsia="仿宋_GB2312" w:cs="ArialUnicodeMS"/>
          <w:sz w:val="32"/>
          <w:szCs w:val="32"/>
        </w:rPr>
      </w:pPr>
    </w:p>
    <w:p w14:paraId="59144E2C">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14:paraId="5B7046EE">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14:paraId="0B46F4C3">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14:paraId="1636A2E7">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14:paraId="54901EF4">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14:paraId="2E6CB855">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14:paraId="7D9AB7AC">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14:paraId="56589F35">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14:paraId="1DDAE46F">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14:paraId="05B5011A">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14:paraId="59C34FA3">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14:paraId="48005340">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14:paraId="58F30F65">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14:paraId="5A003443">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14:paraId="40F1454E">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14:paraId="7353A3BA">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14:paraId="6702F489">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14:paraId="68F40E2C">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14:paraId="2E05D3D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14:paraId="5CFB983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F0B0D80">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8D23ABD">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14C000D3">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52C3167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497961C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43B3927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3467467">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2967A952"/>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694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4B31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8C4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C47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C48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57F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4C7E">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4F6C">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69F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78B90"/>
    <w:multiLevelType w:val="singleLevel"/>
    <w:tmpl w:val="33A78B90"/>
    <w:lvl w:ilvl="0" w:tentative="0">
      <w:start w:val="1"/>
      <w:numFmt w:val="decimal"/>
      <w:lvlText w:val="%1."/>
      <w:lvlJc w:val="left"/>
      <w:pPr>
        <w:tabs>
          <w:tab w:val="left" w:pos="312"/>
        </w:tabs>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A1LCJoZGlkIjoiYzkxZTMwMDg3YjkyOGFmOTdlMGFiZWIwODAxNGE3NDMiLCJ1c2VyQ291bnQiOjN9"/>
  </w:docVars>
  <w:rsids>
    <w:rsidRoot w:val="00172A27"/>
    <w:rsid w:val="000031F7"/>
    <w:rsid w:val="00014862"/>
    <w:rsid w:val="00144CC5"/>
    <w:rsid w:val="00172A27"/>
    <w:rsid w:val="00262CE0"/>
    <w:rsid w:val="002B0CD2"/>
    <w:rsid w:val="002C2C3F"/>
    <w:rsid w:val="0034600F"/>
    <w:rsid w:val="00366EA1"/>
    <w:rsid w:val="004550B9"/>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8E53BB"/>
    <w:rsid w:val="01B752BF"/>
    <w:rsid w:val="02F2691F"/>
    <w:rsid w:val="03FE40AA"/>
    <w:rsid w:val="05273E55"/>
    <w:rsid w:val="06EB1AB6"/>
    <w:rsid w:val="099D6B31"/>
    <w:rsid w:val="09FD66D9"/>
    <w:rsid w:val="0AD35BED"/>
    <w:rsid w:val="0B190369"/>
    <w:rsid w:val="0C193AD3"/>
    <w:rsid w:val="0E5A4301"/>
    <w:rsid w:val="0EDF08E5"/>
    <w:rsid w:val="0F097E2D"/>
    <w:rsid w:val="0F39623B"/>
    <w:rsid w:val="1000145F"/>
    <w:rsid w:val="10712901"/>
    <w:rsid w:val="10B242CF"/>
    <w:rsid w:val="1154554F"/>
    <w:rsid w:val="11B11FA9"/>
    <w:rsid w:val="11F4604E"/>
    <w:rsid w:val="12E56E05"/>
    <w:rsid w:val="135E0B59"/>
    <w:rsid w:val="136D16FB"/>
    <w:rsid w:val="13AA21BF"/>
    <w:rsid w:val="175E75E4"/>
    <w:rsid w:val="19B17A41"/>
    <w:rsid w:val="1A3D2C72"/>
    <w:rsid w:val="1DA41C5A"/>
    <w:rsid w:val="1F2E7CAC"/>
    <w:rsid w:val="1F525625"/>
    <w:rsid w:val="1FBF453A"/>
    <w:rsid w:val="209F11B8"/>
    <w:rsid w:val="216937C4"/>
    <w:rsid w:val="21BD0440"/>
    <w:rsid w:val="22947141"/>
    <w:rsid w:val="24715ECA"/>
    <w:rsid w:val="292A0397"/>
    <w:rsid w:val="298605CB"/>
    <w:rsid w:val="2BD86AA4"/>
    <w:rsid w:val="2C483FBD"/>
    <w:rsid w:val="2CEF036C"/>
    <w:rsid w:val="2E24069D"/>
    <w:rsid w:val="32A31C4C"/>
    <w:rsid w:val="32B53CA7"/>
    <w:rsid w:val="33CD2241"/>
    <w:rsid w:val="34967CFD"/>
    <w:rsid w:val="36785F03"/>
    <w:rsid w:val="39C2416B"/>
    <w:rsid w:val="3A2C384F"/>
    <w:rsid w:val="3B1245AD"/>
    <w:rsid w:val="3B744E3E"/>
    <w:rsid w:val="3BAC30ED"/>
    <w:rsid w:val="3DC91A1B"/>
    <w:rsid w:val="3F235BB1"/>
    <w:rsid w:val="3F663581"/>
    <w:rsid w:val="42A44BF6"/>
    <w:rsid w:val="4571549B"/>
    <w:rsid w:val="462573C2"/>
    <w:rsid w:val="463367CA"/>
    <w:rsid w:val="471274FD"/>
    <w:rsid w:val="49717ADD"/>
    <w:rsid w:val="4A51609B"/>
    <w:rsid w:val="4BE959FA"/>
    <w:rsid w:val="4C194D3B"/>
    <w:rsid w:val="4CEA7877"/>
    <w:rsid w:val="4D304C6C"/>
    <w:rsid w:val="4F2A6A41"/>
    <w:rsid w:val="500373A2"/>
    <w:rsid w:val="507C6383"/>
    <w:rsid w:val="53AD746D"/>
    <w:rsid w:val="55337647"/>
    <w:rsid w:val="561769D4"/>
    <w:rsid w:val="58D844B0"/>
    <w:rsid w:val="5EC867D6"/>
    <w:rsid w:val="5F4A1A8C"/>
    <w:rsid w:val="60075621"/>
    <w:rsid w:val="602001C2"/>
    <w:rsid w:val="60CE32E1"/>
    <w:rsid w:val="6154752A"/>
    <w:rsid w:val="639B339A"/>
    <w:rsid w:val="64455769"/>
    <w:rsid w:val="64C00985"/>
    <w:rsid w:val="65225D26"/>
    <w:rsid w:val="65DB5CBA"/>
    <w:rsid w:val="668B156B"/>
    <w:rsid w:val="674E6C15"/>
    <w:rsid w:val="67636EEB"/>
    <w:rsid w:val="68AB2A07"/>
    <w:rsid w:val="697609B2"/>
    <w:rsid w:val="69F4671F"/>
    <w:rsid w:val="6BA53F12"/>
    <w:rsid w:val="6BBB5A8A"/>
    <w:rsid w:val="6CBF282C"/>
    <w:rsid w:val="6CED0ADB"/>
    <w:rsid w:val="6EE419AB"/>
    <w:rsid w:val="73335BEE"/>
    <w:rsid w:val="734B3BFA"/>
    <w:rsid w:val="73753308"/>
    <w:rsid w:val="75D92442"/>
    <w:rsid w:val="78615304"/>
    <w:rsid w:val="79442C5B"/>
    <w:rsid w:val="79AD0B67"/>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44</Pages>
  <Words>14222</Words>
  <Characters>16880</Characters>
  <Lines>84</Lines>
  <Paragraphs>23</Paragraphs>
  <TotalTime>98</TotalTime>
  <ScaleCrop>false</ScaleCrop>
  <LinksUpToDate>false</LinksUpToDate>
  <CharactersWithSpaces>17357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LENOVO</cp:lastModifiedBy>
  <cp:lastPrinted>2023-08-04T01:00:00Z</cp:lastPrinted>
  <dcterms:modified xsi:type="dcterms:W3CDTF">2024-08-16T01:15:38Z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UUID">
    <vt:lpwstr>v1.0_mb_S7ajbG3IpAnL1wSthNCxfw==</vt:lpwstr>
  </property>
  <property fmtid="{D5CDD505-2E9C-101B-9397-08002B2CF9AE}" pid="4" name="ICV">
    <vt:lpwstr>9AA99D3188B94D29A39A45766532367E_13</vt:lpwstr>
  </property>
</Properties>
</file>