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D8EC3">
      <w:pPr>
        <w:spacing w:before="0" w:after="0" w:line="240" w:lineRule="auto"/>
        <w:ind w:firstLine="0"/>
        <w:jc w:val="center"/>
        <w:outlineLvl w:val="9"/>
        <w:rPr>
          <w:rFonts w:ascii="方正小标宋_GBK" w:hAnsi="方正小标宋_GBK" w:eastAsia="方正小标宋_GBK" w:cs="方正小标宋_GBK"/>
          <w:color w:val="000000"/>
          <w:sz w:val="52"/>
        </w:rPr>
      </w:pPr>
    </w:p>
    <w:p w14:paraId="23C60ED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BA496F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D4C6D78">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52"/>
        </w:rPr>
        <w:t xml:space="preserve"> </w:t>
      </w:r>
    </w:p>
    <w:p w14:paraId="61982476">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72"/>
        </w:rPr>
        <w:t>唐山市路南区残疾人联合会</w:t>
      </w:r>
    </w:p>
    <w:p w14:paraId="3C883ACE">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72"/>
        </w:rPr>
        <w:t>2025年部门预算绩效文本</w:t>
      </w:r>
    </w:p>
    <w:p w14:paraId="4D4B10F5">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52"/>
        </w:rPr>
        <w:t>（草案）</w:t>
      </w:r>
    </w:p>
    <w:p w14:paraId="105EB179">
      <w:pPr>
        <w:spacing w:before="0" w:after="0" w:line="240" w:lineRule="auto"/>
        <w:ind w:firstLine="0"/>
        <w:jc w:val="center"/>
        <w:outlineLvl w:val="9"/>
      </w:pPr>
      <w:r>
        <w:rPr>
          <w:rFonts w:ascii="宋体" w:hAnsi="宋体" w:eastAsia="宋体" w:cs="宋体"/>
          <w:color w:val="000000"/>
          <w:sz w:val="21"/>
        </w:rPr>
        <w:t xml:space="preserve"> </w:t>
      </w:r>
      <w:bookmarkStart w:id="13" w:name="_GoBack"/>
      <w:bookmarkEnd w:id="13"/>
    </w:p>
    <w:p w14:paraId="1D41B9C2">
      <w:pPr>
        <w:spacing w:before="0" w:after="0" w:line="240" w:lineRule="auto"/>
        <w:ind w:firstLine="0"/>
        <w:jc w:val="center"/>
        <w:outlineLvl w:val="9"/>
      </w:pPr>
      <w:r>
        <w:rPr>
          <w:rFonts w:ascii="宋体" w:hAnsi="宋体" w:eastAsia="宋体" w:cs="宋体"/>
          <w:color w:val="000000"/>
          <w:sz w:val="21"/>
        </w:rPr>
        <w:t xml:space="preserve"> </w:t>
      </w:r>
    </w:p>
    <w:p w14:paraId="2F1A9FD1">
      <w:pPr>
        <w:spacing w:before="0" w:after="0" w:line="240" w:lineRule="auto"/>
        <w:ind w:firstLine="0"/>
        <w:jc w:val="center"/>
        <w:outlineLvl w:val="9"/>
      </w:pPr>
      <w:r>
        <w:rPr>
          <w:rFonts w:ascii="宋体" w:hAnsi="宋体" w:eastAsia="宋体" w:cs="宋体"/>
          <w:color w:val="000000"/>
          <w:sz w:val="21"/>
        </w:rPr>
        <w:t xml:space="preserve"> </w:t>
      </w:r>
    </w:p>
    <w:p w14:paraId="6E95EEAA">
      <w:pPr>
        <w:spacing w:before="0" w:after="0" w:line="240" w:lineRule="auto"/>
        <w:ind w:firstLine="0"/>
        <w:jc w:val="center"/>
        <w:outlineLvl w:val="9"/>
      </w:pPr>
      <w:r>
        <w:rPr>
          <w:rFonts w:ascii="宋体" w:hAnsi="宋体" w:eastAsia="宋体" w:cs="宋体"/>
          <w:color w:val="000000"/>
          <w:sz w:val="21"/>
        </w:rPr>
        <w:t xml:space="preserve"> </w:t>
      </w:r>
    </w:p>
    <w:p w14:paraId="163998E5">
      <w:pPr>
        <w:spacing w:before="0" w:after="0" w:line="240" w:lineRule="auto"/>
        <w:ind w:firstLine="0"/>
        <w:jc w:val="center"/>
        <w:outlineLvl w:val="9"/>
      </w:pPr>
      <w:r>
        <w:rPr>
          <w:rFonts w:ascii="宋体" w:hAnsi="宋体" w:eastAsia="宋体" w:cs="宋体"/>
          <w:color w:val="000000"/>
          <w:sz w:val="21"/>
        </w:rPr>
        <w:t xml:space="preserve"> </w:t>
      </w:r>
    </w:p>
    <w:p w14:paraId="1DCD15D4">
      <w:pPr>
        <w:spacing w:before="0" w:after="0" w:line="240" w:lineRule="auto"/>
        <w:ind w:firstLine="0"/>
        <w:jc w:val="center"/>
        <w:outlineLvl w:val="9"/>
      </w:pPr>
      <w:r>
        <w:rPr>
          <w:rFonts w:ascii="宋体" w:hAnsi="宋体" w:eastAsia="宋体" w:cs="宋体"/>
          <w:color w:val="000000"/>
          <w:sz w:val="21"/>
        </w:rPr>
        <w:t xml:space="preserve"> </w:t>
      </w:r>
    </w:p>
    <w:p w14:paraId="3AB38A6D">
      <w:pPr>
        <w:spacing w:before="0" w:after="0" w:line="240" w:lineRule="auto"/>
        <w:ind w:firstLine="0"/>
        <w:jc w:val="center"/>
        <w:outlineLvl w:val="9"/>
      </w:pPr>
      <w:r>
        <w:rPr>
          <w:rFonts w:ascii="宋体" w:hAnsi="宋体" w:eastAsia="宋体" w:cs="宋体"/>
          <w:color w:val="000000"/>
          <w:sz w:val="21"/>
        </w:rPr>
        <w:t xml:space="preserve"> </w:t>
      </w:r>
    </w:p>
    <w:p w14:paraId="608BEE10">
      <w:pPr>
        <w:spacing w:before="0" w:after="0" w:line="240" w:lineRule="auto"/>
        <w:ind w:firstLine="0"/>
        <w:jc w:val="center"/>
        <w:outlineLvl w:val="9"/>
      </w:pPr>
      <w:r>
        <w:rPr>
          <w:rFonts w:ascii="宋体" w:hAnsi="宋体" w:eastAsia="宋体" w:cs="宋体"/>
          <w:color w:val="000000"/>
          <w:sz w:val="21"/>
        </w:rPr>
        <w:t xml:space="preserve"> </w:t>
      </w:r>
    </w:p>
    <w:p w14:paraId="72A0B123">
      <w:pPr>
        <w:spacing w:before="0" w:after="0" w:line="240" w:lineRule="auto"/>
        <w:ind w:firstLine="0"/>
        <w:jc w:val="center"/>
        <w:outlineLvl w:val="9"/>
      </w:pPr>
      <w:r>
        <w:rPr>
          <w:rFonts w:ascii="宋体" w:hAnsi="宋体" w:eastAsia="宋体" w:cs="宋体"/>
          <w:color w:val="000000"/>
          <w:sz w:val="21"/>
        </w:rPr>
        <w:t xml:space="preserve"> </w:t>
      </w:r>
    </w:p>
    <w:p w14:paraId="6C9BEB7C">
      <w:pPr>
        <w:spacing w:before="0" w:after="0" w:line="240" w:lineRule="auto"/>
        <w:ind w:firstLine="0"/>
        <w:jc w:val="center"/>
        <w:outlineLvl w:val="9"/>
      </w:pPr>
      <w:r>
        <w:rPr>
          <w:rFonts w:ascii="宋体" w:hAnsi="宋体" w:eastAsia="宋体" w:cs="宋体"/>
          <w:color w:val="000000"/>
          <w:sz w:val="21"/>
        </w:rPr>
        <w:t xml:space="preserve"> </w:t>
      </w:r>
    </w:p>
    <w:p w14:paraId="38BE95CB">
      <w:pPr>
        <w:spacing w:before="0" w:after="0" w:line="240" w:lineRule="auto"/>
        <w:ind w:firstLine="0"/>
        <w:jc w:val="center"/>
        <w:outlineLvl w:val="9"/>
      </w:pPr>
      <w:r>
        <w:rPr>
          <w:rFonts w:ascii="宋体" w:hAnsi="宋体" w:eastAsia="宋体" w:cs="宋体"/>
          <w:color w:val="000000"/>
          <w:sz w:val="21"/>
        </w:rPr>
        <w:t xml:space="preserve"> </w:t>
      </w:r>
    </w:p>
    <w:p w14:paraId="2AD249D6">
      <w:pPr>
        <w:spacing w:before="0" w:after="0" w:line="240" w:lineRule="auto"/>
        <w:ind w:firstLine="0"/>
        <w:jc w:val="center"/>
        <w:outlineLvl w:val="9"/>
      </w:pPr>
      <w:r>
        <w:rPr>
          <w:rFonts w:ascii="宋体" w:hAnsi="宋体" w:eastAsia="宋体" w:cs="宋体"/>
          <w:color w:val="000000"/>
          <w:sz w:val="21"/>
        </w:rPr>
        <w:t xml:space="preserve"> </w:t>
      </w:r>
    </w:p>
    <w:p w14:paraId="7FD828F8">
      <w:pPr>
        <w:spacing w:before="0" w:after="0" w:line="240" w:lineRule="auto"/>
        <w:ind w:firstLine="0"/>
        <w:jc w:val="center"/>
        <w:outlineLvl w:val="9"/>
      </w:pPr>
      <w:r>
        <w:rPr>
          <w:rFonts w:ascii="宋体" w:hAnsi="宋体" w:eastAsia="宋体" w:cs="宋体"/>
          <w:color w:val="000000"/>
          <w:sz w:val="21"/>
        </w:rPr>
        <w:t xml:space="preserve"> </w:t>
      </w:r>
    </w:p>
    <w:p w14:paraId="40DB6BD0">
      <w:pPr>
        <w:spacing w:before="0" w:after="0" w:line="240" w:lineRule="auto"/>
        <w:ind w:firstLine="0"/>
        <w:jc w:val="center"/>
        <w:outlineLvl w:val="9"/>
      </w:pPr>
      <w:r>
        <w:rPr>
          <w:rFonts w:ascii="宋体" w:hAnsi="宋体" w:eastAsia="宋体" w:cs="宋体"/>
          <w:color w:val="000000"/>
          <w:sz w:val="21"/>
        </w:rPr>
        <w:t xml:space="preserve"> </w:t>
      </w:r>
    </w:p>
    <w:p w14:paraId="6082D02B">
      <w:pPr>
        <w:spacing w:before="0" w:after="0" w:line="240" w:lineRule="auto"/>
        <w:ind w:firstLine="0"/>
        <w:jc w:val="center"/>
        <w:outlineLvl w:val="9"/>
      </w:pPr>
      <w:r>
        <w:rPr>
          <w:rFonts w:ascii="宋体" w:hAnsi="宋体" w:eastAsia="宋体" w:cs="宋体"/>
          <w:color w:val="000000"/>
          <w:sz w:val="21"/>
        </w:rPr>
        <w:t xml:space="preserve"> </w:t>
      </w:r>
    </w:p>
    <w:p w14:paraId="19F9A54F">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p w14:paraId="0AB565DC">
      <w:pPr>
        <w:spacing w:before="0" w:after="0" w:line="240" w:lineRule="auto"/>
        <w:ind w:firstLine="0"/>
        <w:jc w:val="center"/>
        <w:outlineLvl w:val="9"/>
        <w:rPr>
          <w:rFonts w:hint="eastAsia" w:ascii="仿宋_GB2312" w:hAnsi="仿宋_GB2312" w:eastAsia="仿宋_GB2312" w:cs="仿宋_GB2312"/>
          <w:b w:val="0"/>
          <w:bCs w:val="0"/>
        </w:rPr>
      </w:pPr>
      <w:r>
        <w:rPr>
          <w:rFonts w:hint="eastAsia" w:ascii="仿宋_GB2312" w:hAnsi="仿宋_GB2312" w:eastAsia="仿宋_GB2312" w:cs="仿宋_GB2312"/>
          <w:b w:val="0"/>
          <w:bCs w:val="0"/>
          <w:color w:val="000000"/>
          <w:sz w:val="21"/>
        </w:rPr>
        <w:t xml:space="preserve"> </w:t>
      </w:r>
    </w:p>
    <w:p w14:paraId="1AA3CCF4">
      <w:pPr>
        <w:spacing w:before="0" w:after="0" w:line="240" w:lineRule="auto"/>
        <w:ind w:firstLine="0"/>
        <w:jc w:val="center"/>
        <w:outlineLvl w:val="9"/>
        <w:rPr>
          <w:rFonts w:hint="eastAsia" w:ascii="仿宋_GB2312" w:hAnsi="仿宋_GB2312" w:eastAsia="仿宋_GB2312" w:cs="仿宋_GB2312"/>
          <w:b w:val="0"/>
          <w:bCs w:val="0"/>
        </w:rPr>
      </w:pPr>
      <w:r>
        <w:rPr>
          <w:rFonts w:hint="eastAsia" w:ascii="仿宋_GB2312" w:hAnsi="仿宋_GB2312" w:eastAsia="仿宋_GB2312" w:cs="仿宋_GB2312"/>
          <w:b w:val="0"/>
          <w:bCs w:val="0"/>
          <w:color w:val="000000"/>
          <w:sz w:val="21"/>
        </w:rPr>
        <w:t xml:space="preserve"> </w:t>
      </w:r>
    </w:p>
    <w:p w14:paraId="5DBB3592">
      <w:pPr>
        <w:spacing w:before="0" w:after="0" w:line="240" w:lineRule="auto"/>
        <w:ind w:firstLine="0"/>
        <w:jc w:val="center"/>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唐山市路南区残疾人联合会编制</w:t>
      </w:r>
    </w:p>
    <w:p w14:paraId="1C42F422">
      <w:pPr>
        <w:spacing w:before="0" w:after="0" w:line="240" w:lineRule="auto"/>
        <w:ind w:firstLine="0"/>
        <w:jc w:val="center"/>
        <w:outlineLvl w:val="9"/>
        <w:rPr>
          <w:rFonts w:hint="eastAsia" w:ascii="仿宋_GB2312" w:hAnsi="仿宋_GB2312" w:eastAsia="仿宋_GB2312" w:cs="仿宋_GB2312"/>
          <w:b w:val="0"/>
          <w:bCs w:val="0"/>
          <w:sz w:val="32"/>
          <w:szCs w:val="32"/>
        </w:rPr>
        <w:sectPr>
          <w:pgSz w:w="11900" w:h="16840"/>
          <w:pgMar w:top="1984" w:right="1304" w:bottom="1134" w:left="1304" w:header="720" w:footer="720" w:gutter="0"/>
          <w:cols w:space="720" w:num="1"/>
          <w:titlePg/>
        </w:sectPr>
      </w:pPr>
      <w:r>
        <w:rPr>
          <w:rFonts w:hint="eastAsia" w:ascii="仿宋_GB2312" w:hAnsi="仿宋_GB2312" w:eastAsia="仿宋_GB2312" w:cs="仿宋_GB2312"/>
          <w:b w:val="0"/>
          <w:bCs w:val="0"/>
          <w:color w:val="000000"/>
          <w:sz w:val="32"/>
          <w:szCs w:val="32"/>
        </w:rPr>
        <w:t>唐山市路南区财政局审核</w:t>
      </w:r>
    </w:p>
    <w:p w14:paraId="40C97A63">
      <w:pPr>
        <w:spacing w:before="0" w:after="0" w:line="240" w:lineRule="auto"/>
        <w:ind w:firstLine="0"/>
        <w:jc w:val="center"/>
        <w:outlineLvl w:val="9"/>
        <w:sectPr>
          <w:pgSz w:w="11900" w:h="16840"/>
          <w:pgMar w:top="1984" w:right="1304" w:bottom="1134" w:left="1304" w:header="720" w:footer="720" w:gutter="0"/>
          <w:cols w:space="720" w:num="1"/>
          <w:titlePg/>
        </w:sectPr>
      </w:pPr>
    </w:p>
    <w:p w14:paraId="4E50D805">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109D3768">
      <w:pPr>
        <w:spacing w:before="0" w:after="0" w:line="240" w:lineRule="auto"/>
        <w:ind w:firstLine="0"/>
        <w:jc w:val="center"/>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目    录</w:t>
      </w:r>
    </w:p>
    <w:p w14:paraId="74FBDB85">
      <w:pPr>
        <w:spacing w:before="0" w:after="0" w:line="240" w:lineRule="auto"/>
        <w:ind w:firstLine="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p>
    <w:p w14:paraId="444DDB1F">
      <w:pPr>
        <w:spacing w:before="0" w:after="0" w:line="240" w:lineRule="auto"/>
        <w:ind w:firstLine="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第一部分 部门整体绩效目标</w:t>
      </w:r>
    </w:p>
    <w:p w14:paraId="006A2410">
      <w:pPr>
        <w:pStyle w:val="2"/>
        <w:tabs>
          <w:tab w:val="right" w:leader="dot" w:pos="9282"/>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"2-2" \h \z \u</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"_Toc_2_2_0000000001"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一、总体绩效目标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PAGEREF _Toc_2_2_0000000001 \h</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9EFC846">
      <w:pPr>
        <w:pStyle w:val="2"/>
        <w:tabs>
          <w:tab w:val="right" w:leader="dot" w:pos="9282"/>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"_Toc_2_2_0000000002"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二、分项绩效目标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PAGEREF _Toc_2_2_0000000002 \h</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E488238">
      <w:pPr>
        <w:pStyle w:val="2"/>
        <w:tabs>
          <w:tab w:val="right" w:leader="dot" w:pos="9282"/>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"_Toc_2_2_0000000003"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三、工作保障措施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PAGEREF _Toc_2_2_0000000003 \h</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DD9E175">
      <w:r>
        <w:rPr>
          <w:rFonts w:hint="eastAsia" w:ascii="仿宋_GB2312" w:hAnsi="仿宋_GB2312" w:eastAsia="仿宋_GB2312" w:cs="仿宋_GB2312"/>
          <w:sz w:val="32"/>
          <w:szCs w:val="32"/>
        </w:rPr>
        <w:fldChar w:fldCharType="end"/>
      </w:r>
    </w:p>
    <w:p w14:paraId="0E97D88A">
      <w:pPr>
        <w:spacing w:before="0" w:after="0" w:line="240" w:lineRule="auto"/>
        <w:ind w:firstLine="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第二部分 预算项目绩效目标</w:t>
      </w:r>
    </w:p>
    <w:p w14:paraId="2F1CEC25">
      <w:pPr>
        <w:pStyle w:val="2"/>
        <w:tabs>
          <w:tab w:val="right" w:leader="dot" w:pos="9282"/>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"4-4" \h \z \u</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"_Toc_4_4_0000000004"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1.2025年残疾人个体创业及残疾人中专生助学金绩效目标表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PAGEREF _Toc_4_4_0000000004 \h</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0E3F4C3">
      <w:pPr>
        <w:pStyle w:val="2"/>
        <w:tabs>
          <w:tab w:val="right" w:leader="dot" w:pos="9282"/>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"_Toc_4_4_0000000005"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2.2025年残疾人宣教就业经费绩效目标表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PAGEREF _Toc_4_4_0000000005 \h</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8ACD4A9">
      <w:pPr>
        <w:pStyle w:val="2"/>
        <w:tabs>
          <w:tab w:val="right" w:leader="dot" w:pos="9282"/>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"_Toc_4_4_0000000006"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3.2025年康复组联经费绩效目标表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PAGEREF _Toc_4_4_0000000006 \h</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830FFCC">
      <w:pPr>
        <w:pStyle w:val="2"/>
        <w:tabs>
          <w:tab w:val="right" w:leader="dot" w:pos="9282"/>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"_Toc_4_4_0000000007"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4.2025年劳务费绩效目标表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PAGEREF _Toc_4_4_0000000007 \h</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641879D">
      <w:pPr>
        <w:pStyle w:val="2"/>
        <w:tabs>
          <w:tab w:val="right" w:leader="dot" w:pos="9282"/>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"_Toc_4_4_0000000008"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5.2025年贫困残疾人有线电视补贴绩效目标表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PAGEREF _Toc_4_4_0000000008 \h</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35E8B78">
      <w:pPr>
        <w:pStyle w:val="2"/>
        <w:tabs>
          <w:tab w:val="right" w:leader="dot" w:pos="9282"/>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"_Toc_4_4_0000000009"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6.2025年其他残疾人事业发展补助资金绩效目标表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PAGEREF _Toc_4_4_0000000009 \h</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EA6A21F">
      <w:pPr>
        <w:pStyle w:val="2"/>
        <w:tabs>
          <w:tab w:val="right" w:leader="dot" w:pos="9282"/>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"_Toc_4_4_0000000010"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7.2025年省级残疾人事业发展补助资金绩效目标表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PAGEREF _Toc_4_4_0000000010 \h</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5907795">
      <w:pPr>
        <w:pStyle w:val="2"/>
        <w:tabs>
          <w:tab w:val="right" w:leader="dot" w:pos="9282"/>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"_Toc_4_4_0000000011"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8.2025年中央残疾人事业发展补助资金绩效目标表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PAGEREF _Toc_4_4_0000000011 \h</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351DB77">
      <w:pPr>
        <w:pStyle w:val="2"/>
        <w:tabs>
          <w:tab w:val="right" w:leader="dot" w:pos="9282"/>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"_Toc_4_4_0000000012"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9.2025年中央残疾人事业发展补助资金彩票公益金绩效目标表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PAGEREF _Toc_4_4_0000000012 \h</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F8E1C74">
      <w:pPr>
        <w:pStyle w:val="2"/>
        <w:tabs>
          <w:tab w:val="right" w:leader="dot" w:pos="9282"/>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"_Toc_4_4_0000000013"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10.招商引资专项业务费绩效目标表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PAGEREF _Toc_4_4_0000000013 \h</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E25BB9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end"/>
      </w:r>
    </w:p>
    <w:p w14:paraId="28393966">
      <w:pPr>
        <w:sectPr>
          <w:footerReference r:id="rId3" w:type="default"/>
          <w:footerReference r:id="rId4" w:type="even"/>
          <w:pgSz w:w="11900" w:h="16840"/>
          <w:pgMar w:top="1984" w:right="1304" w:bottom="1134" w:left="1304" w:header="720" w:footer="720" w:gutter="0"/>
          <w:pgNumType w:start="1"/>
          <w:cols w:space="720" w:num="1"/>
        </w:sectPr>
      </w:pPr>
      <w:r>
        <w:rPr>
          <w:rFonts w:hint="eastAsia" w:ascii="仿宋_GB2312" w:hAnsi="仿宋_GB2312" w:eastAsia="仿宋_GB2312" w:cs="仿宋_GB2312"/>
          <w:sz w:val="32"/>
          <w:szCs w:val="32"/>
        </w:rPr>
        <w:br w:type="page"/>
      </w:r>
      <w:r>
        <w:br w:type="textWrapping"/>
      </w:r>
    </w:p>
    <w:p w14:paraId="658B637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609467E">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44"/>
        </w:rPr>
        <w:t>第一部分</w:t>
      </w:r>
    </w:p>
    <w:p w14:paraId="5D3BECF6">
      <w:pPr>
        <w:spacing w:before="0" w:after="0" w:line="240" w:lineRule="auto"/>
        <w:ind w:firstLine="0"/>
        <w:jc w:val="center"/>
        <w:outlineLvl w:val="0"/>
        <w:rPr>
          <w:rFonts w:hint="eastAsia" w:ascii="仿宋_GB2312" w:hAnsi="仿宋_GB2312" w:eastAsia="仿宋_GB2312" w:cs="仿宋_GB2312"/>
        </w:rPr>
      </w:pPr>
      <w:r>
        <w:rPr>
          <w:rFonts w:hint="eastAsia" w:ascii="仿宋_GB2312" w:hAnsi="仿宋_GB2312" w:eastAsia="仿宋_GB2312" w:cs="仿宋_GB2312"/>
          <w:color w:val="000000"/>
          <w:sz w:val="44"/>
        </w:rPr>
        <w:t>部门整体绩效目标</w:t>
      </w:r>
    </w:p>
    <w:p w14:paraId="5EBB63D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19FBBFE">
      <w:pPr>
        <w:spacing w:before="10" w:after="10"/>
        <w:ind w:firstLine="560"/>
        <w:jc w:val="left"/>
        <w:outlineLvl w:val="1"/>
        <w:rPr>
          <w:rFonts w:hint="eastAsia" w:ascii="仿宋_GB2312" w:hAnsi="仿宋_GB2312" w:eastAsia="仿宋_GB2312" w:cs="仿宋_GB2312"/>
          <w:sz w:val="32"/>
          <w:szCs w:val="32"/>
        </w:rPr>
      </w:pPr>
      <w:bookmarkStart w:id="0" w:name="_Toc_2_2_0000000001"/>
      <w:r>
        <w:rPr>
          <w:rFonts w:hint="eastAsia" w:ascii="仿宋_GB2312" w:hAnsi="仿宋_GB2312" w:eastAsia="仿宋_GB2312" w:cs="仿宋_GB2312"/>
          <w:color w:val="000000"/>
          <w:sz w:val="32"/>
          <w:szCs w:val="32"/>
        </w:rPr>
        <w:t>一、总体绩效目标</w:t>
      </w:r>
      <w:bookmarkEnd w:id="0"/>
    </w:p>
    <w:p w14:paraId="59520E08">
      <w:pPr>
        <w:pStyle w:val="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1、贯彻执行党和国家有关残疾人工作的方针、政策，配合残疾人工作委员会起草有关发展残疾人事业的规范性文件，协助政府研究制定我区残疾人事业发展规划、计划，更好的为残疾人办实事。                                                  </w:t>
      </w:r>
    </w:p>
    <w:p w14:paraId="4B0A719E">
      <w:pPr>
        <w:pStyle w:val="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2、能听取残疾人意见，反映残疾人需求，维护残疾人权益，为残疾人服务。  </w:t>
      </w:r>
    </w:p>
    <w:p w14:paraId="6DCDDDE8">
      <w:pPr>
        <w:pStyle w:val="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3、能扶助残疾人平等参与社会生活，开展和促进残疾人康复、教育、劳动就业、培训、文化、体育、残疾预防等工作，创造良好的环境和条件。                                                   </w:t>
      </w:r>
    </w:p>
    <w:p w14:paraId="434CB39C">
      <w:pPr>
        <w:pStyle w:val="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4、能够团结、教育残疾人遵守法律，履行应尽的义务，发扬乐观进取精神，自尊、自信、自强、自立，为社会主义建设作出贡献。                     </w:t>
      </w:r>
    </w:p>
    <w:p w14:paraId="5F81A464">
      <w:pPr>
        <w:pStyle w:val="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5、协调政府、社会与残疾人之间的联系，动员社会理解、尊重、关心、帮助残疾人。                                                         </w:t>
      </w:r>
    </w:p>
    <w:p w14:paraId="5F9ADD62">
      <w:pPr>
        <w:pStyle w:val="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6、能够承担区残疾人工作委员会的日常工作。                                </w:t>
      </w:r>
    </w:p>
    <w:p w14:paraId="2AC3433C">
      <w:pPr>
        <w:pStyle w:val="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7、能够指导和管理各类残疾人社团组织。                                  </w:t>
      </w:r>
    </w:p>
    <w:p w14:paraId="416BBA10">
      <w:pPr>
        <w:pStyle w:val="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8、能够更好地指导乡街残联的业务工作。</w:t>
      </w:r>
    </w:p>
    <w:p w14:paraId="43B57EFA">
      <w:pPr>
        <w:spacing w:before="10" w:after="10"/>
        <w:ind w:firstLine="560"/>
        <w:jc w:val="left"/>
        <w:outlineLvl w:val="1"/>
        <w:rPr>
          <w:rFonts w:hint="eastAsia" w:ascii="仿宋_GB2312" w:hAnsi="仿宋_GB2312" w:eastAsia="仿宋_GB2312" w:cs="仿宋_GB2312"/>
          <w:sz w:val="32"/>
          <w:szCs w:val="32"/>
        </w:rPr>
      </w:pPr>
      <w:bookmarkStart w:id="1" w:name="_Toc_2_2_0000000002"/>
      <w:r>
        <w:rPr>
          <w:rFonts w:hint="eastAsia" w:ascii="仿宋_GB2312" w:hAnsi="仿宋_GB2312" w:eastAsia="仿宋_GB2312" w:cs="仿宋_GB2312"/>
          <w:color w:val="000000"/>
          <w:sz w:val="32"/>
          <w:szCs w:val="32"/>
        </w:rPr>
        <w:t>二、分项绩效目标</w:t>
      </w:r>
      <w:bookmarkEnd w:id="1"/>
    </w:p>
    <w:p w14:paraId="7DC10086">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1、为路南区有需求残疾人提供基本康复、辅助器具适配、就业创业、托养等服务。</w:t>
      </w:r>
    </w:p>
    <w:p w14:paraId="70D7B80C">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2、按照标准进行职业技术培训，帮助残疾人朋友掌握一技之长。</w:t>
      </w:r>
    </w:p>
    <w:p w14:paraId="0B62EF15">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3、为因患重大疾病、因祸因灾且经济困难、双残残疾人提供临时救助。</w:t>
      </w:r>
    </w:p>
    <w:p w14:paraId="0F8DF1A9">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4、为女织寨镇和稻地镇在岗农村残疾人联络员发放误工补贴；</w:t>
      </w:r>
    </w:p>
    <w:p w14:paraId="2B05FDB0">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5、为康复村村干部发放岗位补贴。</w:t>
      </w:r>
    </w:p>
    <w:p w14:paraId="3219E651">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6、为贫困残疾人办理人身意外保险等。</w:t>
      </w:r>
    </w:p>
    <w:p w14:paraId="5A75068B">
      <w:pPr>
        <w:spacing w:before="10" w:after="10"/>
        <w:ind w:firstLine="560"/>
        <w:jc w:val="left"/>
        <w:outlineLvl w:val="1"/>
        <w:rPr>
          <w:rFonts w:hint="eastAsia" w:ascii="仿宋_GB2312" w:hAnsi="仿宋_GB2312" w:eastAsia="仿宋_GB2312" w:cs="仿宋_GB2312"/>
          <w:sz w:val="32"/>
          <w:szCs w:val="32"/>
        </w:rPr>
      </w:pPr>
      <w:bookmarkStart w:id="2" w:name="_Toc_2_2_0000000003"/>
      <w:r>
        <w:rPr>
          <w:rFonts w:hint="eastAsia" w:ascii="仿宋_GB2312" w:hAnsi="仿宋_GB2312" w:eastAsia="仿宋_GB2312" w:cs="仿宋_GB2312"/>
          <w:color w:val="000000"/>
          <w:sz w:val="32"/>
          <w:szCs w:val="32"/>
        </w:rPr>
        <w:t>三、工作保障措施</w:t>
      </w:r>
      <w:bookmarkEnd w:id="2"/>
    </w:p>
    <w:p w14:paraId="35807611">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路南区有需求残疾人提供基本康复、辅助器具适配、就业创业、托养等服务。举办残疾人职业洽谈会、对接会，开发残疾人公益性岗位，积极向用人单位推介残疾人职工。对当年考入高等学校残疾大学生及残疾人家庭子女实施资助。组织康复知识培训、农村实用技能培训、手语培训、残疾人工作者培训、安全知识等培训，开展残疾人职业技能竞赛。组织残疾人岗前培训，扶持残疾人手工业项目，增加残疾人的积极性，在资金、运输、管理、组织等方面给予支持和资助。发放康复村干部岗位补贴，农村残疾人联络员误工补贴，节日慰问残疾人等。</w:t>
      </w:r>
    </w:p>
    <w:p w14:paraId="01DB3450">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5484AEC4">
      <w:pPr>
        <w:spacing w:before="0" w:after="0" w:line="240" w:lineRule="auto"/>
        <w:ind w:firstLine="0"/>
        <w:jc w:val="center"/>
        <w:outlineLvl w:val="9"/>
        <w:rPr>
          <w:rFonts w:ascii="方正小标宋_GBK" w:hAnsi="方正小标宋_GBK" w:eastAsia="方正小标宋_GBK" w:cs="方正小标宋_GBK"/>
          <w:color w:val="000000"/>
          <w:sz w:val="52"/>
        </w:rPr>
      </w:pPr>
    </w:p>
    <w:p w14:paraId="000E0F1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1B465B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55BFB1D">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AD48C6B">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44"/>
        </w:rPr>
        <w:t>第二部分</w:t>
      </w:r>
    </w:p>
    <w:p w14:paraId="5AB8BA7B">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44"/>
        </w:rPr>
        <w:t xml:space="preserve"> </w:t>
      </w:r>
    </w:p>
    <w:p w14:paraId="5F733B73">
      <w:pPr>
        <w:spacing w:before="0" w:after="0" w:line="240" w:lineRule="auto"/>
        <w:ind w:firstLine="0"/>
        <w:jc w:val="center"/>
        <w:outlineLvl w:val="0"/>
        <w:rPr>
          <w:rFonts w:hint="eastAsia" w:ascii="仿宋_GB2312" w:hAnsi="仿宋_GB2312" w:eastAsia="仿宋_GB2312" w:cs="仿宋_GB2312"/>
        </w:rPr>
      </w:pPr>
      <w:r>
        <w:rPr>
          <w:rFonts w:hint="eastAsia" w:ascii="仿宋_GB2312" w:hAnsi="仿宋_GB2312" w:eastAsia="仿宋_GB2312" w:cs="仿宋_GB2312"/>
          <w:color w:val="000000"/>
          <w:sz w:val="44"/>
        </w:rPr>
        <w:t>预算项目绩效目标</w:t>
      </w:r>
    </w:p>
    <w:p w14:paraId="2D525CA8">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453D547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69768A">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1.2025年残疾人个体创业及残疾人中专生助学金绩效目标表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BF5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6BB0AC">
            <w:pPr>
              <w:pStyle w:val="12"/>
            </w:pPr>
            <w:r>
              <w:t>762001唐山市路南区残疾人联合会本级</w:t>
            </w:r>
          </w:p>
        </w:tc>
        <w:tc>
          <w:tcPr>
            <w:tcW w:w="1843" w:type="dxa"/>
            <w:tcBorders>
              <w:top w:val="single" w:color="FFFFFF" w:sz="6" w:space="0"/>
              <w:left w:val="single" w:color="FFFFFF" w:sz="6" w:space="0"/>
              <w:right w:val="single" w:color="FFFFFF" w:sz="6" w:space="0"/>
            </w:tcBorders>
            <w:vAlign w:val="center"/>
          </w:tcPr>
          <w:p w14:paraId="4D2986AF">
            <w:pPr>
              <w:pStyle w:val="11"/>
            </w:pPr>
            <w:r>
              <w:t>单位：万元</w:t>
            </w:r>
          </w:p>
        </w:tc>
      </w:tr>
      <w:tr w14:paraId="0B40D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6B680B">
            <w:pPr>
              <w:pStyle w:val="14"/>
            </w:pPr>
            <w:r>
              <w:t>项目编码</w:t>
            </w:r>
          </w:p>
        </w:tc>
        <w:tc>
          <w:tcPr>
            <w:tcW w:w="2608" w:type="dxa"/>
            <w:gridSpan w:val="2"/>
            <w:vAlign w:val="center"/>
          </w:tcPr>
          <w:p w14:paraId="114DFECA">
            <w:pPr>
              <w:pStyle w:val="13"/>
            </w:pPr>
            <w:r>
              <w:t>13020225P00000810001M</w:t>
            </w:r>
          </w:p>
        </w:tc>
        <w:tc>
          <w:tcPr>
            <w:tcW w:w="1587" w:type="dxa"/>
            <w:vAlign w:val="center"/>
          </w:tcPr>
          <w:p w14:paraId="6FFCCBEA">
            <w:pPr>
              <w:pStyle w:val="14"/>
            </w:pPr>
            <w:r>
              <w:t>项目名称</w:t>
            </w:r>
          </w:p>
        </w:tc>
        <w:tc>
          <w:tcPr>
            <w:tcW w:w="4423" w:type="dxa"/>
            <w:gridSpan w:val="3"/>
            <w:vAlign w:val="center"/>
          </w:tcPr>
          <w:p w14:paraId="1D970959">
            <w:pPr>
              <w:pStyle w:val="13"/>
            </w:pPr>
            <w:r>
              <w:t>2025年残疾人个体创业及残疾人中专生助学金</w:t>
            </w:r>
          </w:p>
        </w:tc>
      </w:tr>
      <w:tr w14:paraId="6C0B7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379CC">
            <w:pPr>
              <w:pStyle w:val="14"/>
            </w:pPr>
            <w:r>
              <w:t>预算规模及资金用途</w:t>
            </w:r>
          </w:p>
        </w:tc>
        <w:tc>
          <w:tcPr>
            <w:tcW w:w="1276" w:type="dxa"/>
            <w:vAlign w:val="center"/>
          </w:tcPr>
          <w:p w14:paraId="382D3A24">
            <w:pPr>
              <w:pStyle w:val="14"/>
            </w:pPr>
            <w:r>
              <w:t>预算数</w:t>
            </w:r>
          </w:p>
        </w:tc>
        <w:tc>
          <w:tcPr>
            <w:tcW w:w="1332" w:type="dxa"/>
            <w:vAlign w:val="center"/>
          </w:tcPr>
          <w:p w14:paraId="79604E8A">
            <w:pPr>
              <w:pStyle w:val="13"/>
            </w:pPr>
            <w:r>
              <w:t>2.80</w:t>
            </w:r>
          </w:p>
        </w:tc>
        <w:tc>
          <w:tcPr>
            <w:tcW w:w="1587" w:type="dxa"/>
            <w:vAlign w:val="center"/>
          </w:tcPr>
          <w:p w14:paraId="5AD54854">
            <w:pPr>
              <w:pStyle w:val="14"/>
            </w:pPr>
            <w:r>
              <w:t>其中：财政    资金</w:t>
            </w:r>
          </w:p>
        </w:tc>
        <w:tc>
          <w:tcPr>
            <w:tcW w:w="1304" w:type="dxa"/>
            <w:vAlign w:val="center"/>
          </w:tcPr>
          <w:p w14:paraId="49F7A058">
            <w:pPr>
              <w:pStyle w:val="13"/>
            </w:pPr>
            <w:r>
              <w:t>2.80</w:t>
            </w:r>
          </w:p>
        </w:tc>
        <w:tc>
          <w:tcPr>
            <w:tcW w:w="1276" w:type="dxa"/>
            <w:vAlign w:val="center"/>
          </w:tcPr>
          <w:p w14:paraId="160FB604">
            <w:pPr>
              <w:pStyle w:val="14"/>
            </w:pPr>
            <w:r>
              <w:t>其他资金</w:t>
            </w:r>
          </w:p>
        </w:tc>
        <w:tc>
          <w:tcPr>
            <w:tcW w:w="1843" w:type="dxa"/>
            <w:vAlign w:val="center"/>
          </w:tcPr>
          <w:p w14:paraId="10A5DD7F">
            <w:pPr>
              <w:pStyle w:val="13"/>
            </w:pPr>
            <w:r>
              <w:t xml:space="preserve"> </w:t>
            </w:r>
          </w:p>
        </w:tc>
      </w:tr>
      <w:tr w14:paraId="75428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541F56"/>
        </w:tc>
        <w:tc>
          <w:tcPr>
            <w:tcW w:w="8618" w:type="dxa"/>
            <w:gridSpan w:val="6"/>
            <w:vAlign w:val="center"/>
          </w:tcPr>
          <w:p w14:paraId="47F8A612">
            <w:pPr>
              <w:pStyle w:val="13"/>
            </w:pPr>
            <w:r>
              <w:t>1.扶持残疾人个体创业（区级配套资金）1.80万元；为残疾人个体创业人员，发放一次性5000元扶持资金，其中市配套3000元/人，区配套资金2000元/人。符合条件的个体创业残疾人为9人。</w:t>
            </w:r>
          </w:p>
          <w:p w14:paraId="10E48231">
            <w:pPr>
              <w:pStyle w:val="13"/>
            </w:pPr>
            <w:r>
              <w:t>2.贫困残疾学生和贫困残疾人家庭子女中专生助学金（区级配套资金）1万元，当年考入全日制中专路南户籍贫困残疾学生和贫困残疾人子女资助1000元的助学金标准，预计10人。</w:t>
            </w:r>
          </w:p>
        </w:tc>
      </w:tr>
      <w:tr w14:paraId="45525A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43416">
            <w:pPr>
              <w:pStyle w:val="14"/>
            </w:pPr>
            <w:r>
              <w:t>资金支出计划（%）</w:t>
            </w:r>
          </w:p>
        </w:tc>
        <w:tc>
          <w:tcPr>
            <w:tcW w:w="2608" w:type="dxa"/>
            <w:gridSpan w:val="2"/>
            <w:vAlign w:val="center"/>
          </w:tcPr>
          <w:p w14:paraId="263AEFC0">
            <w:pPr>
              <w:pStyle w:val="14"/>
            </w:pPr>
            <w:r>
              <w:t>3月底</w:t>
            </w:r>
          </w:p>
        </w:tc>
        <w:tc>
          <w:tcPr>
            <w:tcW w:w="1587" w:type="dxa"/>
            <w:vAlign w:val="center"/>
          </w:tcPr>
          <w:p w14:paraId="7A17ED3A">
            <w:pPr>
              <w:pStyle w:val="14"/>
            </w:pPr>
            <w:r>
              <w:t>6月底</w:t>
            </w:r>
          </w:p>
        </w:tc>
        <w:tc>
          <w:tcPr>
            <w:tcW w:w="1304" w:type="dxa"/>
            <w:vAlign w:val="center"/>
          </w:tcPr>
          <w:p w14:paraId="2CA9D813">
            <w:pPr>
              <w:pStyle w:val="14"/>
            </w:pPr>
            <w:r>
              <w:t>10月底</w:t>
            </w:r>
          </w:p>
        </w:tc>
        <w:tc>
          <w:tcPr>
            <w:tcW w:w="3119" w:type="dxa"/>
            <w:gridSpan w:val="2"/>
            <w:vAlign w:val="center"/>
          </w:tcPr>
          <w:p w14:paraId="2C7F0F9D">
            <w:pPr>
              <w:pStyle w:val="14"/>
            </w:pPr>
            <w:r>
              <w:t>12月底</w:t>
            </w:r>
          </w:p>
        </w:tc>
      </w:tr>
      <w:tr w14:paraId="4C4DC7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421445"/>
        </w:tc>
        <w:tc>
          <w:tcPr>
            <w:tcW w:w="2608" w:type="dxa"/>
            <w:gridSpan w:val="2"/>
            <w:vAlign w:val="center"/>
          </w:tcPr>
          <w:p w14:paraId="0E41EC0F">
            <w:pPr>
              <w:pStyle w:val="15"/>
            </w:pPr>
            <w:r>
              <w:t xml:space="preserve"> </w:t>
            </w:r>
          </w:p>
        </w:tc>
        <w:tc>
          <w:tcPr>
            <w:tcW w:w="1587" w:type="dxa"/>
            <w:vAlign w:val="center"/>
          </w:tcPr>
          <w:p w14:paraId="446C35E4">
            <w:pPr>
              <w:pStyle w:val="15"/>
            </w:pPr>
            <w:r>
              <w:t>50%</w:t>
            </w:r>
          </w:p>
        </w:tc>
        <w:tc>
          <w:tcPr>
            <w:tcW w:w="1304" w:type="dxa"/>
            <w:vAlign w:val="center"/>
          </w:tcPr>
          <w:p w14:paraId="0E992D04">
            <w:pPr>
              <w:pStyle w:val="15"/>
            </w:pPr>
            <w:r>
              <w:t>75%</w:t>
            </w:r>
          </w:p>
        </w:tc>
        <w:tc>
          <w:tcPr>
            <w:tcW w:w="3119" w:type="dxa"/>
            <w:gridSpan w:val="2"/>
            <w:vAlign w:val="center"/>
          </w:tcPr>
          <w:p w14:paraId="6915E371">
            <w:pPr>
              <w:pStyle w:val="15"/>
            </w:pPr>
            <w:r>
              <w:t>100%</w:t>
            </w:r>
          </w:p>
        </w:tc>
      </w:tr>
      <w:tr w14:paraId="327768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216D72">
            <w:pPr>
              <w:pStyle w:val="14"/>
            </w:pPr>
            <w:r>
              <w:t>绩效目标</w:t>
            </w:r>
          </w:p>
        </w:tc>
        <w:tc>
          <w:tcPr>
            <w:tcW w:w="8618" w:type="dxa"/>
            <w:gridSpan w:val="6"/>
            <w:vAlign w:val="center"/>
          </w:tcPr>
          <w:p w14:paraId="5D45AD07">
            <w:pPr>
              <w:pStyle w:val="13"/>
            </w:pPr>
            <w:r>
              <w:t>1.残疾人服务能力达到县域评估要求，残疾人满意度满意度达到90%（含）以上。</w:t>
            </w:r>
          </w:p>
        </w:tc>
      </w:tr>
    </w:tbl>
    <w:p w14:paraId="04B8647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74E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2B24B0">
            <w:pPr>
              <w:pStyle w:val="14"/>
            </w:pPr>
            <w:r>
              <w:t>一级指标</w:t>
            </w:r>
          </w:p>
        </w:tc>
        <w:tc>
          <w:tcPr>
            <w:tcW w:w="1276" w:type="dxa"/>
            <w:vAlign w:val="center"/>
          </w:tcPr>
          <w:p w14:paraId="19492755">
            <w:pPr>
              <w:pStyle w:val="14"/>
            </w:pPr>
            <w:r>
              <w:t>二级指标</w:t>
            </w:r>
          </w:p>
        </w:tc>
        <w:tc>
          <w:tcPr>
            <w:tcW w:w="1332" w:type="dxa"/>
            <w:vAlign w:val="center"/>
          </w:tcPr>
          <w:p w14:paraId="34D04C8A">
            <w:pPr>
              <w:pStyle w:val="14"/>
            </w:pPr>
            <w:r>
              <w:t>三级指标</w:t>
            </w:r>
          </w:p>
        </w:tc>
        <w:tc>
          <w:tcPr>
            <w:tcW w:w="2891" w:type="dxa"/>
            <w:vAlign w:val="center"/>
          </w:tcPr>
          <w:p w14:paraId="2B799F30">
            <w:pPr>
              <w:pStyle w:val="14"/>
            </w:pPr>
            <w:r>
              <w:t>绩效指标描述</w:t>
            </w:r>
          </w:p>
        </w:tc>
        <w:tc>
          <w:tcPr>
            <w:tcW w:w="1276" w:type="dxa"/>
            <w:vAlign w:val="center"/>
          </w:tcPr>
          <w:p w14:paraId="3063E4CE">
            <w:pPr>
              <w:pStyle w:val="14"/>
            </w:pPr>
            <w:r>
              <w:t>指标值</w:t>
            </w:r>
          </w:p>
        </w:tc>
        <w:tc>
          <w:tcPr>
            <w:tcW w:w="1843" w:type="dxa"/>
            <w:vAlign w:val="center"/>
          </w:tcPr>
          <w:p w14:paraId="28CEE4A0">
            <w:pPr>
              <w:pStyle w:val="14"/>
            </w:pPr>
            <w:r>
              <w:t>指标值确定依据</w:t>
            </w:r>
          </w:p>
        </w:tc>
      </w:tr>
      <w:tr w14:paraId="45E5C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8FD66">
            <w:pPr>
              <w:pStyle w:val="15"/>
            </w:pPr>
            <w:r>
              <w:t>产出指标</w:t>
            </w:r>
          </w:p>
        </w:tc>
        <w:tc>
          <w:tcPr>
            <w:tcW w:w="1276" w:type="dxa"/>
            <w:vAlign w:val="center"/>
          </w:tcPr>
          <w:p w14:paraId="50E28D19">
            <w:pPr>
              <w:pStyle w:val="13"/>
            </w:pPr>
            <w:r>
              <w:t>成本指标</w:t>
            </w:r>
          </w:p>
        </w:tc>
        <w:tc>
          <w:tcPr>
            <w:tcW w:w="1332" w:type="dxa"/>
            <w:vAlign w:val="center"/>
          </w:tcPr>
          <w:p w14:paraId="45FC9570">
            <w:pPr>
              <w:pStyle w:val="13"/>
            </w:pPr>
            <w:r>
              <w:t>资助学生标准</w:t>
            </w:r>
          </w:p>
        </w:tc>
        <w:tc>
          <w:tcPr>
            <w:tcW w:w="2891" w:type="dxa"/>
            <w:vAlign w:val="center"/>
          </w:tcPr>
          <w:p w14:paraId="3EC8FEC5">
            <w:pPr>
              <w:pStyle w:val="13"/>
            </w:pPr>
            <w:r>
              <w:t>贫困残疾学生及贫困残疾人家庭子女一次性资助标准</w:t>
            </w:r>
          </w:p>
        </w:tc>
        <w:tc>
          <w:tcPr>
            <w:tcW w:w="1276" w:type="dxa"/>
            <w:vAlign w:val="center"/>
          </w:tcPr>
          <w:p w14:paraId="6D2B7256">
            <w:pPr>
              <w:pStyle w:val="13"/>
            </w:pPr>
            <w:r>
              <w:t>贫困残疾学生全日制中专生一次性资助每人2000元。</w:t>
            </w:r>
          </w:p>
          <w:p w14:paraId="0D5A2179">
            <w:pPr>
              <w:pStyle w:val="13"/>
            </w:pPr>
            <w:r>
              <w:t>贫困残疾人家庭子女全日制中专生一次性资助每人1000元。</w:t>
            </w:r>
          </w:p>
        </w:tc>
        <w:tc>
          <w:tcPr>
            <w:tcW w:w="1843" w:type="dxa"/>
            <w:vAlign w:val="center"/>
          </w:tcPr>
          <w:p w14:paraId="078A5B5A">
            <w:pPr>
              <w:pStyle w:val="13"/>
            </w:pPr>
            <w:r>
              <w:t>河北省人民政府残疾人工作委员会办公室《关于开展2023年度县域实施&lt;河北省“十四五”残疾人保障和发展规划》情况监测评估的通知》（冀政残工委办[2023]10号）</w:t>
            </w:r>
          </w:p>
        </w:tc>
      </w:tr>
      <w:tr w14:paraId="2806D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067F3D"/>
        </w:tc>
        <w:tc>
          <w:tcPr>
            <w:tcW w:w="1276" w:type="dxa"/>
            <w:vAlign w:val="center"/>
          </w:tcPr>
          <w:p w14:paraId="6C6228E1">
            <w:pPr>
              <w:pStyle w:val="13"/>
            </w:pPr>
            <w:r>
              <w:t>数量指标</w:t>
            </w:r>
          </w:p>
        </w:tc>
        <w:tc>
          <w:tcPr>
            <w:tcW w:w="1332" w:type="dxa"/>
            <w:vAlign w:val="center"/>
          </w:tcPr>
          <w:p w14:paraId="30BB512D">
            <w:pPr>
              <w:pStyle w:val="13"/>
            </w:pPr>
            <w:r>
              <w:t>扶持残疾人个体创业人数</w:t>
            </w:r>
          </w:p>
        </w:tc>
        <w:tc>
          <w:tcPr>
            <w:tcW w:w="2891" w:type="dxa"/>
            <w:vAlign w:val="center"/>
          </w:tcPr>
          <w:p w14:paraId="2309C032">
            <w:pPr>
              <w:pStyle w:val="13"/>
            </w:pPr>
            <w:r>
              <w:t>接受残疾人个体创业扶持资金人数</w:t>
            </w:r>
          </w:p>
        </w:tc>
        <w:tc>
          <w:tcPr>
            <w:tcW w:w="1276" w:type="dxa"/>
            <w:vAlign w:val="center"/>
          </w:tcPr>
          <w:p w14:paraId="1076B004">
            <w:pPr>
              <w:pStyle w:val="13"/>
            </w:pPr>
            <w:r>
              <w:t>9人</w:t>
            </w:r>
          </w:p>
        </w:tc>
        <w:tc>
          <w:tcPr>
            <w:tcW w:w="1843" w:type="dxa"/>
            <w:vAlign w:val="center"/>
          </w:tcPr>
          <w:p w14:paraId="49813BB1">
            <w:pPr>
              <w:pStyle w:val="13"/>
            </w:pPr>
            <w:r>
              <w:t>河北省人民政府残疾人工作委员会办公室《关于开展2023年度县域实施&lt;河北省“十四五”残疾人保障和发展规划》情况监测评估的通知》（冀政残工委办[2023]10号）</w:t>
            </w:r>
          </w:p>
        </w:tc>
      </w:tr>
      <w:tr w14:paraId="66271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B69167"/>
        </w:tc>
        <w:tc>
          <w:tcPr>
            <w:tcW w:w="1276" w:type="dxa"/>
            <w:vAlign w:val="center"/>
          </w:tcPr>
          <w:p w14:paraId="2B6EB04B">
            <w:pPr>
              <w:pStyle w:val="13"/>
            </w:pPr>
            <w:r>
              <w:t>时效指标</w:t>
            </w:r>
          </w:p>
        </w:tc>
        <w:tc>
          <w:tcPr>
            <w:tcW w:w="1332" w:type="dxa"/>
            <w:vAlign w:val="center"/>
          </w:tcPr>
          <w:p w14:paraId="441E0483">
            <w:pPr>
              <w:pStyle w:val="13"/>
            </w:pPr>
            <w:r>
              <w:t>残疾人个体创业扶持资金发放按时完成率</w:t>
            </w:r>
          </w:p>
        </w:tc>
        <w:tc>
          <w:tcPr>
            <w:tcW w:w="2891" w:type="dxa"/>
            <w:vAlign w:val="center"/>
          </w:tcPr>
          <w:p w14:paraId="67FB435E">
            <w:pPr>
              <w:pStyle w:val="13"/>
            </w:pPr>
            <w:r>
              <w:t>残疾人个体创业扶持资金发放按照时间进度完成的比例</w:t>
            </w:r>
          </w:p>
        </w:tc>
        <w:tc>
          <w:tcPr>
            <w:tcW w:w="1276" w:type="dxa"/>
            <w:vAlign w:val="center"/>
          </w:tcPr>
          <w:p w14:paraId="1A0FBA3B">
            <w:pPr>
              <w:pStyle w:val="13"/>
            </w:pPr>
            <w:r>
              <w:t>≥90%</w:t>
            </w:r>
          </w:p>
        </w:tc>
        <w:tc>
          <w:tcPr>
            <w:tcW w:w="1843" w:type="dxa"/>
            <w:vAlign w:val="center"/>
          </w:tcPr>
          <w:p w14:paraId="1EDB8009">
            <w:pPr>
              <w:pStyle w:val="13"/>
            </w:pPr>
            <w:r>
              <w:t>河北省人民政府残疾人工作委员会办公室《关于开展2023年度县域实施&lt;河北省“十四五”残疾人保障和发展规划》情况监测评估的通知》（冀政残工委办[2023]10号）</w:t>
            </w:r>
          </w:p>
        </w:tc>
      </w:tr>
      <w:tr w14:paraId="5EB18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4B5217"/>
        </w:tc>
        <w:tc>
          <w:tcPr>
            <w:tcW w:w="1276" w:type="dxa"/>
            <w:vAlign w:val="center"/>
          </w:tcPr>
          <w:p w14:paraId="29A3FF65">
            <w:pPr>
              <w:pStyle w:val="13"/>
            </w:pPr>
            <w:r>
              <w:t>质量指标</w:t>
            </w:r>
          </w:p>
        </w:tc>
        <w:tc>
          <w:tcPr>
            <w:tcW w:w="1332" w:type="dxa"/>
            <w:vAlign w:val="center"/>
          </w:tcPr>
          <w:p w14:paraId="29E0277F">
            <w:pPr>
              <w:pStyle w:val="13"/>
            </w:pPr>
            <w:r>
              <w:t>资助学生比例</w:t>
            </w:r>
          </w:p>
        </w:tc>
        <w:tc>
          <w:tcPr>
            <w:tcW w:w="2891" w:type="dxa"/>
            <w:vAlign w:val="center"/>
          </w:tcPr>
          <w:p w14:paraId="1885E009">
            <w:pPr>
              <w:pStyle w:val="13"/>
            </w:pPr>
            <w:r>
              <w:t>资助考入中专学校的残疾学生及残疾人家庭子女学生的人数占全部符合资助条件总人数的比例</w:t>
            </w:r>
          </w:p>
        </w:tc>
        <w:tc>
          <w:tcPr>
            <w:tcW w:w="1276" w:type="dxa"/>
            <w:vAlign w:val="center"/>
          </w:tcPr>
          <w:p w14:paraId="64FD610D">
            <w:pPr>
              <w:pStyle w:val="13"/>
            </w:pPr>
            <w:r>
              <w:t>≥90%</w:t>
            </w:r>
          </w:p>
        </w:tc>
        <w:tc>
          <w:tcPr>
            <w:tcW w:w="1843" w:type="dxa"/>
            <w:vAlign w:val="center"/>
          </w:tcPr>
          <w:p w14:paraId="132323FE">
            <w:pPr>
              <w:pStyle w:val="13"/>
            </w:pPr>
            <w:r>
              <w:t>河北省人民政府残疾人工作委员会办公室《关于开展2023年度县域实施&lt;河北省“十四五”残疾人保障和发展规划》情况监测评估的通知》（冀政残工委办[2023]10号）</w:t>
            </w:r>
          </w:p>
        </w:tc>
      </w:tr>
      <w:tr w14:paraId="0CD52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4C7A0">
            <w:pPr>
              <w:pStyle w:val="15"/>
            </w:pPr>
            <w:r>
              <w:t>效益指标</w:t>
            </w:r>
          </w:p>
        </w:tc>
        <w:tc>
          <w:tcPr>
            <w:tcW w:w="1276" w:type="dxa"/>
            <w:vAlign w:val="center"/>
          </w:tcPr>
          <w:p w14:paraId="785A41AB">
            <w:pPr>
              <w:pStyle w:val="13"/>
            </w:pPr>
            <w:r>
              <w:t>经济效益指标</w:t>
            </w:r>
          </w:p>
        </w:tc>
        <w:tc>
          <w:tcPr>
            <w:tcW w:w="1332" w:type="dxa"/>
            <w:vAlign w:val="center"/>
          </w:tcPr>
          <w:p w14:paraId="74AD7729">
            <w:pPr>
              <w:pStyle w:val="13"/>
            </w:pPr>
            <w:r>
              <w:t>促进残疾人就业</w:t>
            </w:r>
          </w:p>
        </w:tc>
        <w:tc>
          <w:tcPr>
            <w:tcW w:w="2891" w:type="dxa"/>
            <w:vAlign w:val="center"/>
          </w:tcPr>
          <w:p w14:paraId="34953152">
            <w:pPr>
              <w:pStyle w:val="13"/>
            </w:pPr>
            <w:r>
              <w:t>一定程度带动和提高残疾人就业率</w:t>
            </w:r>
          </w:p>
        </w:tc>
        <w:tc>
          <w:tcPr>
            <w:tcW w:w="1276" w:type="dxa"/>
            <w:vAlign w:val="center"/>
          </w:tcPr>
          <w:p w14:paraId="283EDB45">
            <w:pPr>
              <w:pStyle w:val="13"/>
            </w:pPr>
            <w:r>
              <w:t>有所提高</w:t>
            </w:r>
          </w:p>
        </w:tc>
        <w:tc>
          <w:tcPr>
            <w:tcW w:w="1843" w:type="dxa"/>
            <w:vAlign w:val="center"/>
          </w:tcPr>
          <w:p w14:paraId="33AC5824">
            <w:pPr>
              <w:pStyle w:val="13"/>
            </w:pPr>
            <w:r>
              <w:t>河北省人民政府残疾人工作委员会办公室《关于开展2023年度县域实施&lt;河北省“十四五”残疾人保障和发展规划》情况监测评估的通知》（冀政残工委办[2023]10号）</w:t>
            </w:r>
          </w:p>
        </w:tc>
      </w:tr>
      <w:tr w14:paraId="6E893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78041C"/>
        </w:tc>
        <w:tc>
          <w:tcPr>
            <w:tcW w:w="1276" w:type="dxa"/>
            <w:vAlign w:val="center"/>
          </w:tcPr>
          <w:p w14:paraId="72F8C90E">
            <w:pPr>
              <w:pStyle w:val="13"/>
            </w:pPr>
            <w:r>
              <w:t>社会效益指标</w:t>
            </w:r>
          </w:p>
        </w:tc>
        <w:tc>
          <w:tcPr>
            <w:tcW w:w="1332" w:type="dxa"/>
            <w:vAlign w:val="center"/>
          </w:tcPr>
          <w:p w14:paraId="3429BA0E">
            <w:pPr>
              <w:pStyle w:val="13"/>
            </w:pPr>
            <w:r>
              <w:t>残疾人个体创业扶持资金发放服务率</w:t>
            </w:r>
          </w:p>
        </w:tc>
        <w:tc>
          <w:tcPr>
            <w:tcW w:w="2891" w:type="dxa"/>
            <w:vAlign w:val="center"/>
          </w:tcPr>
          <w:p w14:paraId="0C0AE320">
            <w:pPr>
              <w:pStyle w:val="13"/>
            </w:pPr>
            <w:r>
              <w:t>对符合条件的残疾人个体创业扶持资金发放服务率</w:t>
            </w:r>
          </w:p>
        </w:tc>
        <w:tc>
          <w:tcPr>
            <w:tcW w:w="1276" w:type="dxa"/>
            <w:vAlign w:val="center"/>
          </w:tcPr>
          <w:p w14:paraId="77FFFF93">
            <w:pPr>
              <w:pStyle w:val="13"/>
            </w:pPr>
            <w:r>
              <w:t>≥90%</w:t>
            </w:r>
          </w:p>
        </w:tc>
        <w:tc>
          <w:tcPr>
            <w:tcW w:w="1843" w:type="dxa"/>
            <w:vAlign w:val="center"/>
          </w:tcPr>
          <w:p w14:paraId="179902E0">
            <w:pPr>
              <w:pStyle w:val="13"/>
            </w:pPr>
            <w:r>
              <w:t>河北省人民政府残疾人工作委员会办公室《关于开展2023年度县域实施&lt;河北省“十四五”残疾人保障和发展规划》情况监测评估的通知》（冀政残工委办[2023]10号）</w:t>
            </w:r>
          </w:p>
        </w:tc>
      </w:tr>
      <w:tr w14:paraId="5CD1C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2775FD">
            <w:pPr>
              <w:pStyle w:val="15"/>
            </w:pPr>
            <w:r>
              <w:t>满意度指标</w:t>
            </w:r>
          </w:p>
        </w:tc>
        <w:tc>
          <w:tcPr>
            <w:tcW w:w="1276" w:type="dxa"/>
            <w:vAlign w:val="center"/>
          </w:tcPr>
          <w:p w14:paraId="55ED8F0B">
            <w:pPr>
              <w:pStyle w:val="13"/>
            </w:pPr>
            <w:r>
              <w:t>服务对象满意度指标</w:t>
            </w:r>
          </w:p>
        </w:tc>
        <w:tc>
          <w:tcPr>
            <w:tcW w:w="1332" w:type="dxa"/>
            <w:vAlign w:val="center"/>
          </w:tcPr>
          <w:p w14:paraId="0DD4DB75">
            <w:pPr>
              <w:pStyle w:val="13"/>
            </w:pPr>
            <w:r>
              <w:t>残疾人满意度</w:t>
            </w:r>
          </w:p>
        </w:tc>
        <w:tc>
          <w:tcPr>
            <w:tcW w:w="2891" w:type="dxa"/>
            <w:vAlign w:val="center"/>
          </w:tcPr>
          <w:p w14:paraId="5AF32C68">
            <w:pPr>
              <w:pStyle w:val="13"/>
            </w:pPr>
            <w:r>
              <w:t>满意度达到90%（含）以上</w:t>
            </w:r>
          </w:p>
        </w:tc>
        <w:tc>
          <w:tcPr>
            <w:tcW w:w="1276" w:type="dxa"/>
            <w:vAlign w:val="center"/>
          </w:tcPr>
          <w:p w14:paraId="7D0FA60C">
            <w:pPr>
              <w:pStyle w:val="13"/>
            </w:pPr>
            <w:r>
              <w:t>≥90%</w:t>
            </w:r>
          </w:p>
        </w:tc>
        <w:tc>
          <w:tcPr>
            <w:tcW w:w="1843" w:type="dxa"/>
            <w:vAlign w:val="center"/>
          </w:tcPr>
          <w:p w14:paraId="7087B6AA">
            <w:pPr>
              <w:pStyle w:val="13"/>
            </w:pPr>
            <w:r>
              <w:t>河北省人民政府残疾人工作委员会办公室《关于开展2023年度县域实施&lt;河北省“十四五”残疾人保障和发展规划》情况监测评估的通知》（冀政残工委办[2023]10号）</w:t>
            </w:r>
          </w:p>
        </w:tc>
      </w:tr>
    </w:tbl>
    <w:p w14:paraId="6E182B9D">
      <w:pPr>
        <w:sectPr>
          <w:pgSz w:w="11900" w:h="16840"/>
          <w:pgMar w:top="1984" w:right="1304" w:bottom="1134" w:left="1304" w:header="720" w:footer="720" w:gutter="0"/>
          <w:cols w:space="720" w:num="1"/>
        </w:sectPr>
      </w:pPr>
    </w:p>
    <w:p w14:paraId="62A7BC1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913639">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2.2025年残疾人宣教就业经费绩效目标表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42C7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1E1088D">
            <w:pPr>
              <w:pStyle w:val="12"/>
            </w:pPr>
            <w:r>
              <w:t>762001唐山市路南区残疾人联合会本级</w:t>
            </w:r>
          </w:p>
        </w:tc>
        <w:tc>
          <w:tcPr>
            <w:tcW w:w="1843" w:type="dxa"/>
            <w:tcBorders>
              <w:top w:val="single" w:color="FFFFFF" w:sz="6" w:space="0"/>
              <w:left w:val="single" w:color="FFFFFF" w:sz="6" w:space="0"/>
              <w:right w:val="single" w:color="FFFFFF" w:sz="6" w:space="0"/>
            </w:tcBorders>
            <w:vAlign w:val="center"/>
          </w:tcPr>
          <w:p w14:paraId="0D967C0E">
            <w:pPr>
              <w:pStyle w:val="11"/>
            </w:pPr>
            <w:r>
              <w:t>单位：万元</w:t>
            </w:r>
          </w:p>
        </w:tc>
      </w:tr>
      <w:tr w14:paraId="527E02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933B9A">
            <w:pPr>
              <w:pStyle w:val="14"/>
            </w:pPr>
            <w:r>
              <w:t>项目编码</w:t>
            </w:r>
          </w:p>
        </w:tc>
        <w:tc>
          <w:tcPr>
            <w:tcW w:w="2608" w:type="dxa"/>
            <w:gridSpan w:val="2"/>
            <w:vAlign w:val="center"/>
          </w:tcPr>
          <w:p w14:paraId="0E5F15DB">
            <w:pPr>
              <w:pStyle w:val="13"/>
            </w:pPr>
            <w:r>
              <w:t>13020225P00001210002E</w:t>
            </w:r>
          </w:p>
        </w:tc>
        <w:tc>
          <w:tcPr>
            <w:tcW w:w="1587" w:type="dxa"/>
            <w:vAlign w:val="center"/>
          </w:tcPr>
          <w:p w14:paraId="4DCE5023">
            <w:pPr>
              <w:pStyle w:val="14"/>
            </w:pPr>
            <w:r>
              <w:t>项目名称</w:t>
            </w:r>
          </w:p>
        </w:tc>
        <w:tc>
          <w:tcPr>
            <w:tcW w:w="4423" w:type="dxa"/>
            <w:gridSpan w:val="3"/>
            <w:vAlign w:val="center"/>
          </w:tcPr>
          <w:p w14:paraId="444C5BD9">
            <w:pPr>
              <w:pStyle w:val="13"/>
            </w:pPr>
            <w:r>
              <w:t>2025年残疾人宣教就业经费</w:t>
            </w:r>
          </w:p>
        </w:tc>
      </w:tr>
      <w:tr w14:paraId="1AE8F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EE53E3">
            <w:pPr>
              <w:pStyle w:val="14"/>
            </w:pPr>
            <w:r>
              <w:t>预算规模及资金用途</w:t>
            </w:r>
          </w:p>
        </w:tc>
        <w:tc>
          <w:tcPr>
            <w:tcW w:w="1276" w:type="dxa"/>
            <w:vAlign w:val="center"/>
          </w:tcPr>
          <w:p w14:paraId="2A50CB67">
            <w:pPr>
              <w:pStyle w:val="14"/>
            </w:pPr>
            <w:r>
              <w:t>预算数</w:t>
            </w:r>
          </w:p>
        </w:tc>
        <w:tc>
          <w:tcPr>
            <w:tcW w:w="1332" w:type="dxa"/>
            <w:vAlign w:val="center"/>
          </w:tcPr>
          <w:p w14:paraId="2ACA49A1">
            <w:pPr>
              <w:pStyle w:val="13"/>
            </w:pPr>
            <w:r>
              <w:t>17.60</w:t>
            </w:r>
          </w:p>
        </w:tc>
        <w:tc>
          <w:tcPr>
            <w:tcW w:w="1587" w:type="dxa"/>
            <w:vAlign w:val="center"/>
          </w:tcPr>
          <w:p w14:paraId="26017E9B">
            <w:pPr>
              <w:pStyle w:val="14"/>
            </w:pPr>
            <w:r>
              <w:t>其中：财政    资金</w:t>
            </w:r>
          </w:p>
        </w:tc>
        <w:tc>
          <w:tcPr>
            <w:tcW w:w="1304" w:type="dxa"/>
            <w:vAlign w:val="center"/>
          </w:tcPr>
          <w:p w14:paraId="02CB6712">
            <w:pPr>
              <w:pStyle w:val="13"/>
            </w:pPr>
            <w:r>
              <w:t>17.60</w:t>
            </w:r>
          </w:p>
        </w:tc>
        <w:tc>
          <w:tcPr>
            <w:tcW w:w="1276" w:type="dxa"/>
            <w:vAlign w:val="center"/>
          </w:tcPr>
          <w:p w14:paraId="766671BD">
            <w:pPr>
              <w:pStyle w:val="14"/>
            </w:pPr>
            <w:r>
              <w:t>其他资金</w:t>
            </w:r>
          </w:p>
        </w:tc>
        <w:tc>
          <w:tcPr>
            <w:tcW w:w="1843" w:type="dxa"/>
            <w:vAlign w:val="center"/>
          </w:tcPr>
          <w:p w14:paraId="7A73605B">
            <w:pPr>
              <w:pStyle w:val="13"/>
            </w:pPr>
            <w:r>
              <w:t xml:space="preserve"> </w:t>
            </w:r>
          </w:p>
        </w:tc>
      </w:tr>
      <w:tr w14:paraId="2BB135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84FE6E"/>
        </w:tc>
        <w:tc>
          <w:tcPr>
            <w:tcW w:w="8618" w:type="dxa"/>
            <w:gridSpan w:val="6"/>
            <w:vAlign w:val="center"/>
          </w:tcPr>
          <w:p w14:paraId="174E8222">
            <w:pPr>
              <w:pStyle w:val="13"/>
            </w:pPr>
            <w:r>
              <w:t>公益性岗位管理费1.2万元；儿童助学金1万元；培训及竞赛等5.40万元；经济困难残疾人临时救助5万元；残疾人文体活动5万元及其他宣教就业类支出合计预算17.60万元。</w:t>
            </w:r>
          </w:p>
        </w:tc>
      </w:tr>
      <w:tr w14:paraId="566ED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F94F7E">
            <w:pPr>
              <w:pStyle w:val="14"/>
            </w:pPr>
            <w:r>
              <w:t>资金支出计划（%）</w:t>
            </w:r>
          </w:p>
        </w:tc>
        <w:tc>
          <w:tcPr>
            <w:tcW w:w="2608" w:type="dxa"/>
            <w:gridSpan w:val="2"/>
            <w:vAlign w:val="center"/>
          </w:tcPr>
          <w:p w14:paraId="35CB39F4">
            <w:pPr>
              <w:pStyle w:val="14"/>
            </w:pPr>
            <w:r>
              <w:t>3月底</w:t>
            </w:r>
          </w:p>
        </w:tc>
        <w:tc>
          <w:tcPr>
            <w:tcW w:w="1587" w:type="dxa"/>
            <w:vAlign w:val="center"/>
          </w:tcPr>
          <w:p w14:paraId="0618F61D">
            <w:pPr>
              <w:pStyle w:val="14"/>
            </w:pPr>
            <w:r>
              <w:t>6月底</w:t>
            </w:r>
          </w:p>
        </w:tc>
        <w:tc>
          <w:tcPr>
            <w:tcW w:w="1304" w:type="dxa"/>
            <w:vAlign w:val="center"/>
          </w:tcPr>
          <w:p w14:paraId="48C3BA51">
            <w:pPr>
              <w:pStyle w:val="14"/>
            </w:pPr>
            <w:r>
              <w:t>10月底</w:t>
            </w:r>
          </w:p>
        </w:tc>
        <w:tc>
          <w:tcPr>
            <w:tcW w:w="3119" w:type="dxa"/>
            <w:gridSpan w:val="2"/>
            <w:vAlign w:val="center"/>
          </w:tcPr>
          <w:p w14:paraId="180470E9">
            <w:pPr>
              <w:pStyle w:val="14"/>
            </w:pPr>
            <w:r>
              <w:t>12月底</w:t>
            </w:r>
          </w:p>
        </w:tc>
      </w:tr>
      <w:tr w14:paraId="724B0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BB51BC"/>
        </w:tc>
        <w:tc>
          <w:tcPr>
            <w:tcW w:w="2608" w:type="dxa"/>
            <w:gridSpan w:val="2"/>
            <w:vAlign w:val="center"/>
          </w:tcPr>
          <w:p w14:paraId="52E58D16">
            <w:pPr>
              <w:pStyle w:val="15"/>
            </w:pPr>
            <w:r>
              <w:t xml:space="preserve"> </w:t>
            </w:r>
          </w:p>
        </w:tc>
        <w:tc>
          <w:tcPr>
            <w:tcW w:w="1587" w:type="dxa"/>
            <w:vAlign w:val="center"/>
          </w:tcPr>
          <w:p w14:paraId="57101E71">
            <w:pPr>
              <w:pStyle w:val="15"/>
            </w:pPr>
            <w:r>
              <w:t>50%</w:t>
            </w:r>
          </w:p>
        </w:tc>
        <w:tc>
          <w:tcPr>
            <w:tcW w:w="1304" w:type="dxa"/>
            <w:vAlign w:val="center"/>
          </w:tcPr>
          <w:p w14:paraId="52623641">
            <w:pPr>
              <w:pStyle w:val="15"/>
            </w:pPr>
            <w:r>
              <w:t>75%</w:t>
            </w:r>
          </w:p>
        </w:tc>
        <w:tc>
          <w:tcPr>
            <w:tcW w:w="3119" w:type="dxa"/>
            <w:gridSpan w:val="2"/>
            <w:vAlign w:val="center"/>
          </w:tcPr>
          <w:p w14:paraId="0C75401B">
            <w:pPr>
              <w:pStyle w:val="15"/>
            </w:pPr>
            <w:r>
              <w:t>100%</w:t>
            </w:r>
          </w:p>
        </w:tc>
      </w:tr>
      <w:tr w14:paraId="4CA95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8C4291">
            <w:pPr>
              <w:pStyle w:val="14"/>
            </w:pPr>
            <w:r>
              <w:t>绩效目标</w:t>
            </w:r>
          </w:p>
        </w:tc>
        <w:tc>
          <w:tcPr>
            <w:tcW w:w="8618" w:type="dxa"/>
            <w:gridSpan w:val="6"/>
            <w:vAlign w:val="center"/>
          </w:tcPr>
          <w:p w14:paraId="41BA730C">
            <w:pPr>
              <w:pStyle w:val="13"/>
            </w:pPr>
            <w:r>
              <w:t>1.残疾人服务能力达到县域评估要求，残疾人满意度达到90%（含）以上</w:t>
            </w:r>
          </w:p>
        </w:tc>
      </w:tr>
    </w:tbl>
    <w:p w14:paraId="38B3514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EC9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76B145">
            <w:pPr>
              <w:pStyle w:val="14"/>
            </w:pPr>
            <w:r>
              <w:t>一级指标</w:t>
            </w:r>
          </w:p>
        </w:tc>
        <w:tc>
          <w:tcPr>
            <w:tcW w:w="1276" w:type="dxa"/>
            <w:vAlign w:val="center"/>
          </w:tcPr>
          <w:p w14:paraId="0EC9F2C8">
            <w:pPr>
              <w:pStyle w:val="14"/>
            </w:pPr>
            <w:r>
              <w:t>二级指标</w:t>
            </w:r>
          </w:p>
        </w:tc>
        <w:tc>
          <w:tcPr>
            <w:tcW w:w="1332" w:type="dxa"/>
            <w:vAlign w:val="center"/>
          </w:tcPr>
          <w:p w14:paraId="22B8CD48">
            <w:pPr>
              <w:pStyle w:val="14"/>
            </w:pPr>
            <w:r>
              <w:t>三级指标</w:t>
            </w:r>
          </w:p>
        </w:tc>
        <w:tc>
          <w:tcPr>
            <w:tcW w:w="2891" w:type="dxa"/>
            <w:vAlign w:val="center"/>
          </w:tcPr>
          <w:p w14:paraId="7F50C868">
            <w:pPr>
              <w:pStyle w:val="14"/>
            </w:pPr>
            <w:r>
              <w:t>绩效指标描述</w:t>
            </w:r>
          </w:p>
        </w:tc>
        <w:tc>
          <w:tcPr>
            <w:tcW w:w="1276" w:type="dxa"/>
            <w:vAlign w:val="center"/>
          </w:tcPr>
          <w:p w14:paraId="66831A30">
            <w:pPr>
              <w:pStyle w:val="14"/>
            </w:pPr>
            <w:r>
              <w:t>指标值</w:t>
            </w:r>
          </w:p>
        </w:tc>
        <w:tc>
          <w:tcPr>
            <w:tcW w:w="1843" w:type="dxa"/>
            <w:vAlign w:val="center"/>
          </w:tcPr>
          <w:p w14:paraId="64375C37">
            <w:pPr>
              <w:pStyle w:val="14"/>
            </w:pPr>
            <w:r>
              <w:t>指标值确定依据</w:t>
            </w:r>
          </w:p>
        </w:tc>
      </w:tr>
      <w:tr w14:paraId="20685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1B889">
            <w:pPr>
              <w:pStyle w:val="15"/>
            </w:pPr>
            <w:r>
              <w:t>产出指标</w:t>
            </w:r>
          </w:p>
        </w:tc>
        <w:tc>
          <w:tcPr>
            <w:tcW w:w="1276" w:type="dxa"/>
            <w:vAlign w:val="center"/>
          </w:tcPr>
          <w:p w14:paraId="2C6D8D46">
            <w:pPr>
              <w:pStyle w:val="13"/>
            </w:pPr>
            <w:r>
              <w:t>成本指标</w:t>
            </w:r>
          </w:p>
        </w:tc>
        <w:tc>
          <w:tcPr>
            <w:tcW w:w="1332" w:type="dxa"/>
            <w:vAlign w:val="center"/>
          </w:tcPr>
          <w:p w14:paraId="3CA27258">
            <w:pPr>
              <w:pStyle w:val="13"/>
            </w:pPr>
            <w:r>
              <w:t>残疾人临时救助标准</w:t>
            </w:r>
          </w:p>
        </w:tc>
        <w:tc>
          <w:tcPr>
            <w:tcW w:w="2891" w:type="dxa"/>
            <w:vAlign w:val="center"/>
          </w:tcPr>
          <w:p w14:paraId="328FAA06">
            <w:pPr>
              <w:pStyle w:val="13"/>
            </w:pPr>
            <w:r>
              <w:t>严格按照补贴的发放标准执行</w:t>
            </w:r>
          </w:p>
        </w:tc>
        <w:tc>
          <w:tcPr>
            <w:tcW w:w="1276" w:type="dxa"/>
            <w:vAlign w:val="center"/>
          </w:tcPr>
          <w:p w14:paraId="270C01E7">
            <w:pPr>
              <w:pStyle w:val="13"/>
            </w:pPr>
            <w:r>
              <w:t>≤3000元</w:t>
            </w:r>
          </w:p>
        </w:tc>
        <w:tc>
          <w:tcPr>
            <w:tcW w:w="1843" w:type="dxa"/>
            <w:vAlign w:val="center"/>
          </w:tcPr>
          <w:p w14:paraId="3EAE4AC6">
            <w:pPr>
              <w:pStyle w:val="13"/>
            </w:pPr>
            <w:r>
              <w:t>河北省人民政府残疾人工作委员会办公室《关于开展2023年度县域实施&lt;河北省“十四五”残疾人保障和发展规划》情况监测评估的通知》（冀政残工委办[2023]10号）</w:t>
            </w:r>
          </w:p>
        </w:tc>
      </w:tr>
      <w:tr w14:paraId="7ECFB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1E47ED"/>
        </w:tc>
        <w:tc>
          <w:tcPr>
            <w:tcW w:w="1276" w:type="dxa"/>
            <w:vAlign w:val="center"/>
          </w:tcPr>
          <w:p w14:paraId="14520A79">
            <w:pPr>
              <w:pStyle w:val="13"/>
            </w:pPr>
            <w:r>
              <w:t>数量指标</w:t>
            </w:r>
          </w:p>
        </w:tc>
        <w:tc>
          <w:tcPr>
            <w:tcW w:w="1332" w:type="dxa"/>
            <w:vAlign w:val="center"/>
          </w:tcPr>
          <w:p w14:paraId="30496C46">
            <w:pPr>
              <w:pStyle w:val="13"/>
            </w:pPr>
            <w:r>
              <w:t>就业培训服务人数</w:t>
            </w:r>
          </w:p>
        </w:tc>
        <w:tc>
          <w:tcPr>
            <w:tcW w:w="2891" w:type="dxa"/>
            <w:vAlign w:val="center"/>
          </w:tcPr>
          <w:p w14:paraId="19344732">
            <w:pPr>
              <w:pStyle w:val="13"/>
            </w:pPr>
            <w:r>
              <w:t>残疾人就业培训人数</w:t>
            </w:r>
          </w:p>
        </w:tc>
        <w:tc>
          <w:tcPr>
            <w:tcW w:w="1276" w:type="dxa"/>
            <w:vAlign w:val="center"/>
          </w:tcPr>
          <w:p w14:paraId="77309B13">
            <w:pPr>
              <w:pStyle w:val="13"/>
            </w:pPr>
            <w:r>
              <w:t>≥30人</w:t>
            </w:r>
          </w:p>
        </w:tc>
        <w:tc>
          <w:tcPr>
            <w:tcW w:w="1843" w:type="dxa"/>
            <w:vAlign w:val="center"/>
          </w:tcPr>
          <w:p w14:paraId="054B93EA">
            <w:pPr>
              <w:pStyle w:val="13"/>
            </w:pPr>
            <w:r>
              <w:t>河北省人民政府残疾人工作委员会办公室《关于开展2023年度县域实施&lt;河北省“十四五”残疾人保障和发展规划》情况监测评估的通知》（冀政残工委办[2023]10号）</w:t>
            </w:r>
          </w:p>
        </w:tc>
      </w:tr>
      <w:tr w14:paraId="585CC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BBB44F"/>
        </w:tc>
        <w:tc>
          <w:tcPr>
            <w:tcW w:w="1276" w:type="dxa"/>
            <w:vAlign w:val="center"/>
          </w:tcPr>
          <w:p w14:paraId="421F3C50">
            <w:pPr>
              <w:pStyle w:val="13"/>
            </w:pPr>
            <w:r>
              <w:t>时效指标</w:t>
            </w:r>
          </w:p>
        </w:tc>
        <w:tc>
          <w:tcPr>
            <w:tcW w:w="1332" w:type="dxa"/>
            <w:vAlign w:val="center"/>
          </w:tcPr>
          <w:p w14:paraId="11549AC7">
            <w:pPr>
              <w:pStyle w:val="13"/>
            </w:pPr>
            <w:r>
              <w:t>残疾人临时救助完成时间</w:t>
            </w:r>
          </w:p>
        </w:tc>
        <w:tc>
          <w:tcPr>
            <w:tcW w:w="2891" w:type="dxa"/>
            <w:vAlign w:val="center"/>
          </w:tcPr>
          <w:p w14:paraId="27336FF0">
            <w:pPr>
              <w:pStyle w:val="13"/>
            </w:pPr>
            <w:r>
              <w:t>全年持续推进</w:t>
            </w:r>
          </w:p>
        </w:tc>
        <w:tc>
          <w:tcPr>
            <w:tcW w:w="1276" w:type="dxa"/>
            <w:vAlign w:val="center"/>
          </w:tcPr>
          <w:p w14:paraId="1C2ACCE1">
            <w:pPr>
              <w:pStyle w:val="13"/>
            </w:pPr>
            <w:r>
              <w:t>2025年12月31日前</w:t>
            </w:r>
          </w:p>
        </w:tc>
        <w:tc>
          <w:tcPr>
            <w:tcW w:w="1843" w:type="dxa"/>
            <w:vAlign w:val="center"/>
          </w:tcPr>
          <w:p w14:paraId="35A6F628">
            <w:pPr>
              <w:pStyle w:val="13"/>
            </w:pPr>
            <w:r>
              <w:t>河北省人民政府残疾人工作委员会办公室《关于开展2023年度县域实施&lt;河北省“十四五”残疾人保障和发展规划》情况监测评估的通知》（冀政残工委办[2023]10号）</w:t>
            </w:r>
          </w:p>
        </w:tc>
      </w:tr>
      <w:tr w14:paraId="7C8E7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BF84D7"/>
        </w:tc>
        <w:tc>
          <w:tcPr>
            <w:tcW w:w="1276" w:type="dxa"/>
            <w:vAlign w:val="center"/>
          </w:tcPr>
          <w:p w14:paraId="1185012C">
            <w:pPr>
              <w:pStyle w:val="13"/>
            </w:pPr>
            <w:r>
              <w:t>质量指标</w:t>
            </w:r>
          </w:p>
        </w:tc>
        <w:tc>
          <w:tcPr>
            <w:tcW w:w="1332" w:type="dxa"/>
            <w:vAlign w:val="center"/>
          </w:tcPr>
          <w:p w14:paraId="32DBFE67">
            <w:pPr>
              <w:pStyle w:val="13"/>
            </w:pPr>
            <w:r>
              <w:t>年度新增残疾人就业人数</w:t>
            </w:r>
          </w:p>
        </w:tc>
        <w:tc>
          <w:tcPr>
            <w:tcW w:w="2891" w:type="dxa"/>
            <w:vAlign w:val="center"/>
          </w:tcPr>
          <w:p w14:paraId="39C94FFC">
            <w:pPr>
              <w:pStyle w:val="13"/>
            </w:pPr>
            <w:r>
              <w:t>全国残疾人就业服务信息管理系统-城乡新增就业年度人数</w:t>
            </w:r>
          </w:p>
        </w:tc>
        <w:tc>
          <w:tcPr>
            <w:tcW w:w="1276" w:type="dxa"/>
            <w:vAlign w:val="center"/>
          </w:tcPr>
          <w:p w14:paraId="6AE970BC">
            <w:pPr>
              <w:pStyle w:val="13"/>
            </w:pPr>
            <w:r>
              <w:t>≥60人</w:t>
            </w:r>
          </w:p>
        </w:tc>
        <w:tc>
          <w:tcPr>
            <w:tcW w:w="1843" w:type="dxa"/>
            <w:vAlign w:val="center"/>
          </w:tcPr>
          <w:p w14:paraId="6EE8BD80">
            <w:pPr>
              <w:pStyle w:val="13"/>
            </w:pPr>
            <w:r>
              <w:t>河北省人民政府残疾人工作委员会办公室《关于开展2023年度县域实施&lt;河北省“十四五”残疾人保障和发展规划》情况监测评估的通知》（冀政残工委办[2023]10号）</w:t>
            </w:r>
          </w:p>
        </w:tc>
      </w:tr>
      <w:tr w14:paraId="0EE5D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39797">
            <w:pPr>
              <w:pStyle w:val="15"/>
            </w:pPr>
            <w:r>
              <w:t>效益指标</w:t>
            </w:r>
          </w:p>
        </w:tc>
        <w:tc>
          <w:tcPr>
            <w:tcW w:w="1276" w:type="dxa"/>
            <w:vAlign w:val="center"/>
          </w:tcPr>
          <w:p w14:paraId="09A7E47E">
            <w:pPr>
              <w:pStyle w:val="13"/>
            </w:pPr>
            <w:r>
              <w:t>经济效益指标</w:t>
            </w:r>
          </w:p>
        </w:tc>
        <w:tc>
          <w:tcPr>
            <w:tcW w:w="1332" w:type="dxa"/>
            <w:vAlign w:val="center"/>
          </w:tcPr>
          <w:p w14:paraId="0AA26725">
            <w:pPr>
              <w:pStyle w:val="13"/>
            </w:pPr>
            <w:r>
              <w:t>促进残疾人就业</w:t>
            </w:r>
          </w:p>
        </w:tc>
        <w:tc>
          <w:tcPr>
            <w:tcW w:w="2891" w:type="dxa"/>
            <w:vAlign w:val="center"/>
          </w:tcPr>
          <w:p w14:paraId="1B65A150">
            <w:pPr>
              <w:pStyle w:val="13"/>
            </w:pPr>
            <w:r>
              <w:t>促进残疾人就业</w:t>
            </w:r>
          </w:p>
        </w:tc>
        <w:tc>
          <w:tcPr>
            <w:tcW w:w="1276" w:type="dxa"/>
            <w:vAlign w:val="center"/>
          </w:tcPr>
          <w:p w14:paraId="0904DF59">
            <w:pPr>
              <w:pStyle w:val="13"/>
            </w:pPr>
            <w:r>
              <w:t>一定程度提高残疾人就业水平</w:t>
            </w:r>
          </w:p>
        </w:tc>
        <w:tc>
          <w:tcPr>
            <w:tcW w:w="1843" w:type="dxa"/>
            <w:vAlign w:val="center"/>
          </w:tcPr>
          <w:p w14:paraId="73719A5B">
            <w:pPr>
              <w:pStyle w:val="13"/>
            </w:pPr>
            <w:r>
              <w:t>河北省人民政府残疾人工作委员会办公室《关于开展2023年度县域实施&lt;河北省“十四五”残疾人保障和发展规划》情况监测评估的通知》（冀政残工委办[2023]10号）</w:t>
            </w:r>
          </w:p>
        </w:tc>
      </w:tr>
      <w:tr w14:paraId="5EE50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E985EF"/>
        </w:tc>
        <w:tc>
          <w:tcPr>
            <w:tcW w:w="1276" w:type="dxa"/>
            <w:vAlign w:val="center"/>
          </w:tcPr>
          <w:p w14:paraId="6F82807E">
            <w:pPr>
              <w:pStyle w:val="13"/>
            </w:pPr>
            <w:r>
              <w:t>社会效益指标</w:t>
            </w:r>
          </w:p>
        </w:tc>
        <w:tc>
          <w:tcPr>
            <w:tcW w:w="1332" w:type="dxa"/>
            <w:vAlign w:val="center"/>
          </w:tcPr>
          <w:p w14:paraId="556EE33E">
            <w:pPr>
              <w:pStyle w:val="13"/>
            </w:pPr>
            <w:r>
              <w:t>促进残疾人体育的影响力</w:t>
            </w:r>
          </w:p>
        </w:tc>
        <w:tc>
          <w:tcPr>
            <w:tcW w:w="2891" w:type="dxa"/>
            <w:vAlign w:val="center"/>
          </w:tcPr>
          <w:p w14:paraId="2F3DD198">
            <w:pPr>
              <w:pStyle w:val="13"/>
            </w:pPr>
            <w:r>
              <w:t>促进残疾人体育的影响力</w:t>
            </w:r>
          </w:p>
        </w:tc>
        <w:tc>
          <w:tcPr>
            <w:tcW w:w="1276" w:type="dxa"/>
            <w:vAlign w:val="center"/>
          </w:tcPr>
          <w:p w14:paraId="0EEFD7FB">
            <w:pPr>
              <w:pStyle w:val="13"/>
            </w:pPr>
            <w:r>
              <w:t>促进残疾人体育的影响力有所提高。</w:t>
            </w:r>
          </w:p>
        </w:tc>
        <w:tc>
          <w:tcPr>
            <w:tcW w:w="1843" w:type="dxa"/>
            <w:vAlign w:val="center"/>
          </w:tcPr>
          <w:p w14:paraId="782861E9">
            <w:pPr>
              <w:pStyle w:val="13"/>
            </w:pPr>
            <w:r>
              <w:t>河北省人民政府残疾人工作委员会办公室《关于开展2023年度县域实施&lt;河北省“十四五”残疾人保障和发展规划》情况监测评估的通知》（冀政残工委办[2023]10号）</w:t>
            </w:r>
          </w:p>
        </w:tc>
      </w:tr>
      <w:tr w14:paraId="3F6F6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CCE4C9">
            <w:pPr>
              <w:pStyle w:val="15"/>
            </w:pPr>
            <w:r>
              <w:t>满意度指标</w:t>
            </w:r>
          </w:p>
        </w:tc>
        <w:tc>
          <w:tcPr>
            <w:tcW w:w="1276" w:type="dxa"/>
            <w:vAlign w:val="center"/>
          </w:tcPr>
          <w:p w14:paraId="769E35E3">
            <w:pPr>
              <w:pStyle w:val="13"/>
            </w:pPr>
            <w:r>
              <w:t>服务对象满意度指标</w:t>
            </w:r>
          </w:p>
        </w:tc>
        <w:tc>
          <w:tcPr>
            <w:tcW w:w="1332" w:type="dxa"/>
            <w:vAlign w:val="center"/>
          </w:tcPr>
          <w:p w14:paraId="6911CBC2">
            <w:pPr>
              <w:pStyle w:val="13"/>
            </w:pPr>
            <w:r>
              <w:t>接受服务的残疾人及家属的满意度</w:t>
            </w:r>
          </w:p>
        </w:tc>
        <w:tc>
          <w:tcPr>
            <w:tcW w:w="2891" w:type="dxa"/>
            <w:vAlign w:val="center"/>
          </w:tcPr>
          <w:p w14:paraId="0D89AC33">
            <w:pPr>
              <w:pStyle w:val="13"/>
            </w:pPr>
            <w:r>
              <w:t>接受服务的残疾人及家属的满意度</w:t>
            </w:r>
          </w:p>
        </w:tc>
        <w:tc>
          <w:tcPr>
            <w:tcW w:w="1276" w:type="dxa"/>
            <w:vAlign w:val="center"/>
          </w:tcPr>
          <w:p w14:paraId="715B650D">
            <w:pPr>
              <w:pStyle w:val="13"/>
            </w:pPr>
            <w:r>
              <w:t>≥95%</w:t>
            </w:r>
          </w:p>
        </w:tc>
        <w:tc>
          <w:tcPr>
            <w:tcW w:w="1843" w:type="dxa"/>
            <w:vAlign w:val="center"/>
          </w:tcPr>
          <w:p w14:paraId="6C99AD3D">
            <w:pPr>
              <w:pStyle w:val="13"/>
            </w:pPr>
            <w:r>
              <w:t>河北省人民政府残疾人工作委员会办公室《关于开展2023年度县域实施&lt;河北省“十四五”残疾人保障和发展规划》情况监测评估的通知》（冀政残工委办[2023]10号）</w:t>
            </w:r>
          </w:p>
        </w:tc>
      </w:tr>
    </w:tbl>
    <w:p w14:paraId="03194EAC">
      <w:pPr>
        <w:sectPr>
          <w:pgSz w:w="11900" w:h="16840"/>
          <w:pgMar w:top="1984" w:right="1304" w:bottom="1134" w:left="1304" w:header="720" w:footer="720" w:gutter="0"/>
          <w:cols w:space="720" w:num="1"/>
        </w:sectPr>
      </w:pPr>
    </w:p>
    <w:p w14:paraId="2E5D5E8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9F88B7">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3.2025年康复组联经费绩效目标表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270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61E6420">
            <w:pPr>
              <w:pStyle w:val="12"/>
            </w:pPr>
            <w:r>
              <w:t>762001唐山市路南区残疾人联合会本级</w:t>
            </w:r>
          </w:p>
        </w:tc>
        <w:tc>
          <w:tcPr>
            <w:tcW w:w="1843" w:type="dxa"/>
            <w:tcBorders>
              <w:top w:val="single" w:color="FFFFFF" w:sz="6" w:space="0"/>
              <w:left w:val="single" w:color="FFFFFF" w:sz="6" w:space="0"/>
              <w:right w:val="single" w:color="FFFFFF" w:sz="6" w:space="0"/>
            </w:tcBorders>
            <w:vAlign w:val="center"/>
          </w:tcPr>
          <w:p w14:paraId="4CA56D5D">
            <w:pPr>
              <w:pStyle w:val="11"/>
            </w:pPr>
            <w:r>
              <w:t>单位：万元</w:t>
            </w:r>
          </w:p>
        </w:tc>
      </w:tr>
      <w:tr w14:paraId="35FA33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B2F992">
            <w:pPr>
              <w:pStyle w:val="14"/>
            </w:pPr>
            <w:r>
              <w:t>项目编码</w:t>
            </w:r>
          </w:p>
        </w:tc>
        <w:tc>
          <w:tcPr>
            <w:tcW w:w="2608" w:type="dxa"/>
            <w:gridSpan w:val="2"/>
            <w:vAlign w:val="center"/>
          </w:tcPr>
          <w:p w14:paraId="5C58677E">
            <w:pPr>
              <w:pStyle w:val="13"/>
            </w:pPr>
            <w:r>
              <w:t>13020225P00001610001H</w:t>
            </w:r>
          </w:p>
        </w:tc>
        <w:tc>
          <w:tcPr>
            <w:tcW w:w="1587" w:type="dxa"/>
            <w:vAlign w:val="center"/>
          </w:tcPr>
          <w:p w14:paraId="5648C5DB">
            <w:pPr>
              <w:pStyle w:val="14"/>
            </w:pPr>
            <w:r>
              <w:t>项目名称</w:t>
            </w:r>
          </w:p>
        </w:tc>
        <w:tc>
          <w:tcPr>
            <w:tcW w:w="4423" w:type="dxa"/>
            <w:gridSpan w:val="3"/>
            <w:vAlign w:val="center"/>
          </w:tcPr>
          <w:p w14:paraId="6B84CFED">
            <w:pPr>
              <w:pStyle w:val="13"/>
            </w:pPr>
            <w:r>
              <w:t>2025年康复组联经费</w:t>
            </w:r>
          </w:p>
        </w:tc>
      </w:tr>
      <w:tr w14:paraId="241FD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7FDF8B">
            <w:pPr>
              <w:pStyle w:val="14"/>
            </w:pPr>
            <w:r>
              <w:t>预算规模及资金用途</w:t>
            </w:r>
          </w:p>
        </w:tc>
        <w:tc>
          <w:tcPr>
            <w:tcW w:w="1276" w:type="dxa"/>
            <w:vAlign w:val="center"/>
          </w:tcPr>
          <w:p w14:paraId="2B423C3D">
            <w:pPr>
              <w:pStyle w:val="14"/>
            </w:pPr>
            <w:r>
              <w:t>预算数</w:t>
            </w:r>
          </w:p>
        </w:tc>
        <w:tc>
          <w:tcPr>
            <w:tcW w:w="1332" w:type="dxa"/>
            <w:vAlign w:val="center"/>
          </w:tcPr>
          <w:p w14:paraId="32D03145">
            <w:pPr>
              <w:pStyle w:val="13"/>
            </w:pPr>
            <w:r>
              <w:t>85.70</w:t>
            </w:r>
          </w:p>
        </w:tc>
        <w:tc>
          <w:tcPr>
            <w:tcW w:w="1587" w:type="dxa"/>
            <w:vAlign w:val="center"/>
          </w:tcPr>
          <w:p w14:paraId="2E070CE4">
            <w:pPr>
              <w:pStyle w:val="14"/>
            </w:pPr>
            <w:r>
              <w:t>其中：财政    资金</w:t>
            </w:r>
          </w:p>
        </w:tc>
        <w:tc>
          <w:tcPr>
            <w:tcW w:w="1304" w:type="dxa"/>
            <w:vAlign w:val="center"/>
          </w:tcPr>
          <w:p w14:paraId="1D585F14">
            <w:pPr>
              <w:pStyle w:val="13"/>
            </w:pPr>
            <w:r>
              <w:t>85.70</w:t>
            </w:r>
          </w:p>
        </w:tc>
        <w:tc>
          <w:tcPr>
            <w:tcW w:w="1276" w:type="dxa"/>
            <w:vAlign w:val="center"/>
          </w:tcPr>
          <w:p w14:paraId="5182AFF5">
            <w:pPr>
              <w:pStyle w:val="14"/>
            </w:pPr>
            <w:r>
              <w:t>其他资金</w:t>
            </w:r>
          </w:p>
        </w:tc>
        <w:tc>
          <w:tcPr>
            <w:tcW w:w="1843" w:type="dxa"/>
            <w:vAlign w:val="center"/>
          </w:tcPr>
          <w:p w14:paraId="1B835444">
            <w:pPr>
              <w:pStyle w:val="13"/>
            </w:pPr>
            <w:r>
              <w:t xml:space="preserve"> </w:t>
            </w:r>
          </w:p>
        </w:tc>
      </w:tr>
      <w:tr w14:paraId="700FF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A8C72F"/>
        </w:tc>
        <w:tc>
          <w:tcPr>
            <w:tcW w:w="8618" w:type="dxa"/>
            <w:gridSpan w:val="6"/>
            <w:vAlign w:val="center"/>
          </w:tcPr>
          <w:p w14:paraId="731D27CC">
            <w:pPr>
              <w:pStyle w:val="13"/>
            </w:pPr>
            <w:r>
              <w:t>为有需求的残疾人提供康复服务：为残疾人提供法律援助、动态更新及精准康复入户调查、辅具适配、康复训练、评定补贴、精神残疾人住院及服药、联络员补贴、意外保险、无障碍改造、居家护理、基层残协建设等康复组联服务合计85.70万元。</w:t>
            </w:r>
          </w:p>
        </w:tc>
      </w:tr>
      <w:tr w14:paraId="16ECC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9D0871">
            <w:pPr>
              <w:pStyle w:val="14"/>
            </w:pPr>
            <w:r>
              <w:t>资金支出计划（%）</w:t>
            </w:r>
          </w:p>
        </w:tc>
        <w:tc>
          <w:tcPr>
            <w:tcW w:w="2608" w:type="dxa"/>
            <w:gridSpan w:val="2"/>
            <w:vAlign w:val="center"/>
          </w:tcPr>
          <w:p w14:paraId="1435C8B0">
            <w:pPr>
              <w:pStyle w:val="14"/>
            </w:pPr>
            <w:r>
              <w:t>3月底</w:t>
            </w:r>
          </w:p>
        </w:tc>
        <w:tc>
          <w:tcPr>
            <w:tcW w:w="1587" w:type="dxa"/>
            <w:vAlign w:val="center"/>
          </w:tcPr>
          <w:p w14:paraId="03A6AD13">
            <w:pPr>
              <w:pStyle w:val="14"/>
            </w:pPr>
            <w:r>
              <w:t>6月底</w:t>
            </w:r>
          </w:p>
        </w:tc>
        <w:tc>
          <w:tcPr>
            <w:tcW w:w="1304" w:type="dxa"/>
            <w:vAlign w:val="center"/>
          </w:tcPr>
          <w:p w14:paraId="2E77C630">
            <w:pPr>
              <w:pStyle w:val="14"/>
            </w:pPr>
            <w:r>
              <w:t>10月底</w:t>
            </w:r>
          </w:p>
        </w:tc>
        <w:tc>
          <w:tcPr>
            <w:tcW w:w="3119" w:type="dxa"/>
            <w:gridSpan w:val="2"/>
            <w:vAlign w:val="center"/>
          </w:tcPr>
          <w:p w14:paraId="702EEF7D">
            <w:pPr>
              <w:pStyle w:val="14"/>
            </w:pPr>
            <w:r>
              <w:t>12月底</w:t>
            </w:r>
          </w:p>
        </w:tc>
      </w:tr>
      <w:tr w14:paraId="3FE68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566736"/>
        </w:tc>
        <w:tc>
          <w:tcPr>
            <w:tcW w:w="2608" w:type="dxa"/>
            <w:gridSpan w:val="2"/>
            <w:vAlign w:val="center"/>
          </w:tcPr>
          <w:p w14:paraId="0C8EB3F5">
            <w:pPr>
              <w:pStyle w:val="15"/>
            </w:pPr>
            <w:r>
              <w:t>25%</w:t>
            </w:r>
          </w:p>
        </w:tc>
        <w:tc>
          <w:tcPr>
            <w:tcW w:w="1587" w:type="dxa"/>
            <w:vAlign w:val="center"/>
          </w:tcPr>
          <w:p w14:paraId="2CF445EC">
            <w:pPr>
              <w:pStyle w:val="15"/>
            </w:pPr>
            <w:r>
              <w:t>50%</w:t>
            </w:r>
          </w:p>
        </w:tc>
        <w:tc>
          <w:tcPr>
            <w:tcW w:w="1304" w:type="dxa"/>
            <w:vAlign w:val="center"/>
          </w:tcPr>
          <w:p w14:paraId="470788F0">
            <w:pPr>
              <w:pStyle w:val="15"/>
            </w:pPr>
            <w:r>
              <w:t>75%</w:t>
            </w:r>
          </w:p>
        </w:tc>
        <w:tc>
          <w:tcPr>
            <w:tcW w:w="3119" w:type="dxa"/>
            <w:gridSpan w:val="2"/>
            <w:vAlign w:val="center"/>
          </w:tcPr>
          <w:p w14:paraId="29790DC4">
            <w:pPr>
              <w:pStyle w:val="15"/>
            </w:pPr>
            <w:r>
              <w:t>100%</w:t>
            </w:r>
          </w:p>
        </w:tc>
      </w:tr>
      <w:tr w14:paraId="188B62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6FEB9">
            <w:pPr>
              <w:pStyle w:val="14"/>
            </w:pPr>
            <w:r>
              <w:t>绩效目标</w:t>
            </w:r>
          </w:p>
        </w:tc>
        <w:tc>
          <w:tcPr>
            <w:tcW w:w="8618" w:type="dxa"/>
            <w:gridSpan w:val="6"/>
            <w:vAlign w:val="center"/>
          </w:tcPr>
          <w:p w14:paraId="7B0F7B73">
            <w:pPr>
              <w:pStyle w:val="13"/>
            </w:pPr>
            <w:r>
              <w:t>1.残疾人康复服务率、需求率达到县域考核要求。残疾人康复服务满意度达到90%。</w:t>
            </w:r>
          </w:p>
        </w:tc>
      </w:tr>
    </w:tbl>
    <w:p w14:paraId="76431A5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545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7430EF">
            <w:pPr>
              <w:pStyle w:val="14"/>
            </w:pPr>
            <w:r>
              <w:t>一级指标</w:t>
            </w:r>
          </w:p>
        </w:tc>
        <w:tc>
          <w:tcPr>
            <w:tcW w:w="1276" w:type="dxa"/>
            <w:vAlign w:val="center"/>
          </w:tcPr>
          <w:p w14:paraId="400EAFB8">
            <w:pPr>
              <w:pStyle w:val="14"/>
            </w:pPr>
            <w:r>
              <w:t>二级指标</w:t>
            </w:r>
          </w:p>
        </w:tc>
        <w:tc>
          <w:tcPr>
            <w:tcW w:w="1332" w:type="dxa"/>
            <w:vAlign w:val="center"/>
          </w:tcPr>
          <w:p w14:paraId="66156F5E">
            <w:pPr>
              <w:pStyle w:val="14"/>
            </w:pPr>
            <w:r>
              <w:t>三级指标</w:t>
            </w:r>
          </w:p>
        </w:tc>
        <w:tc>
          <w:tcPr>
            <w:tcW w:w="2891" w:type="dxa"/>
            <w:vAlign w:val="center"/>
          </w:tcPr>
          <w:p w14:paraId="5882330D">
            <w:pPr>
              <w:pStyle w:val="14"/>
            </w:pPr>
            <w:r>
              <w:t>绩效指标描述</w:t>
            </w:r>
          </w:p>
        </w:tc>
        <w:tc>
          <w:tcPr>
            <w:tcW w:w="1276" w:type="dxa"/>
            <w:vAlign w:val="center"/>
          </w:tcPr>
          <w:p w14:paraId="0A22A779">
            <w:pPr>
              <w:pStyle w:val="14"/>
            </w:pPr>
            <w:r>
              <w:t>指标值</w:t>
            </w:r>
          </w:p>
        </w:tc>
        <w:tc>
          <w:tcPr>
            <w:tcW w:w="1843" w:type="dxa"/>
            <w:vAlign w:val="center"/>
          </w:tcPr>
          <w:p w14:paraId="37328B53">
            <w:pPr>
              <w:pStyle w:val="14"/>
            </w:pPr>
            <w:r>
              <w:t>指标值确定依据</w:t>
            </w:r>
          </w:p>
        </w:tc>
      </w:tr>
      <w:tr w14:paraId="2368B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DE92A">
            <w:pPr>
              <w:pStyle w:val="15"/>
            </w:pPr>
            <w:r>
              <w:t>产出指标</w:t>
            </w:r>
          </w:p>
        </w:tc>
        <w:tc>
          <w:tcPr>
            <w:tcW w:w="1276" w:type="dxa"/>
            <w:vAlign w:val="center"/>
          </w:tcPr>
          <w:p w14:paraId="6C1A9B23">
            <w:pPr>
              <w:pStyle w:val="13"/>
            </w:pPr>
            <w:r>
              <w:t>成本指标</w:t>
            </w:r>
          </w:p>
        </w:tc>
        <w:tc>
          <w:tcPr>
            <w:tcW w:w="1332" w:type="dxa"/>
            <w:vAlign w:val="center"/>
          </w:tcPr>
          <w:p w14:paraId="0D55C267">
            <w:pPr>
              <w:pStyle w:val="13"/>
            </w:pPr>
            <w:r>
              <w:t>发放标准</w:t>
            </w:r>
          </w:p>
        </w:tc>
        <w:tc>
          <w:tcPr>
            <w:tcW w:w="2891" w:type="dxa"/>
            <w:vAlign w:val="center"/>
          </w:tcPr>
          <w:p w14:paraId="0F61C93A">
            <w:pPr>
              <w:pStyle w:val="13"/>
            </w:pPr>
            <w:r>
              <w:t>严格控制康复服务的人均标准</w:t>
            </w:r>
          </w:p>
        </w:tc>
        <w:tc>
          <w:tcPr>
            <w:tcW w:w="1276" w:type="dxa"/>
            <w:vAlign w:val="center"/>
          </w:tcPr>
          <w:p w14:paraId="27DE40E2">
            <w:pPr>
              <w:pStyle w:val="13"/>
            </w:pPr>
            <w:r>
              <w:t>严格控制康复服务的人均标准</w:t>
            </w:r>
          </w:p>
        </w:tc>
        <w:tc>
          <w:tcPr>
            <w:tcW w:w="1843" w:type="dxa"/>
            <w:vAlign w:val="center"/>
          </w:tcPr>
          <w:p w14:paraId="388B4680">
            <w:pPr>
              <w:pStyle w:val="13"/>
            </w:pPr>
            <w:r>
              <w:t>唐山市人民政府关于印发《唐山市“十四五”残疾人保障和发展规划》的通知（唐政字【2021】124号）</w:t>
            </w:r>
          </w:p>
        </w:tc>
      </w:tr>
      <w:tr w14:paraId="686A0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4F5E08"/>
        </w:tc>
        <w:tc>
          <w:tcPr>
            <w:tcW w:w="1276" w:type="dxa"/>
            <w:vAlign w:val="center"/>
          </w:tcPr>
          <w:p w14:paraId="5F62FEE7">
            <w:pPr>
              <w:pStyle w:val="13"/>
            </w:pPr>
            <w:r>
              <w:t>数量指标</w:t>
            </w:r>
          </w:p>
        </w:tc>
        <w:tc>
          <w:tcPr>
            <w:tcW w:w="1332" w:type="dxa"/>
            <w:vAlign w:val="center"/>
          </w:tcPr>
          <w:p w14:paraId="74726782">
            <w:pPr>
              <w:pStyle w:val="13"/>
            </w:pPr>
            <w:r>
              <w:t>持证精神残疾人服药、住院救助</w:t>
            </w:r>
          </w:p>
        </w:tc>
        <w:tc>
          <w:tcPr>
            <w:tcW w:w="2891" w:type="dxa"/>
            <w:vAlign w:val="center"/>
          </w:tcPr>
          <w:p w14:paraId="2B71E063">
            <w:pPr>
              <w:pStyle w:val="13"/>
            </w:pPr>
            <w:r>
              <w:t>计划为50名持证精神残疾人提供服药救助，为5名持证精神残疾人提供住院救助</w:t>
            </w:r>
          </w:p>
        </w:tc>
        <w:tc>
          <w:tcPr>
            <w:tcW w:w="1276" w:type="dxa"/>
            <w:vAlign w:val="center"/>
          </w:tcPr>
          <w:p w14:paraId="7E274430">
            <w:pPr>
              <w:pStyle w:val="13"/>
            </w:pPr>
            <w:r>
              <w:t>≥55人</w:t>
            </w:r>
          </w:p>
        </w:tc>
        <w:tc>
          <w:tcPr>
            <w:tcW w:w="1843" w:type="dxa"/>
            <w:vAlign w:val="center"/>
          </w:tcPr>
          <w:p w14:paraId="49FCED53">
            <w:pPr>
              <w:pStyle w:val="13"/>
            </w:pPr>
            <w:r>
              <w:t>唐山市人民政府关于印发《唐山市“十四五”残疾人保障和发展规划》的通知（唐政字【2021】124号）</w:t>
            </w:r>
          </w:p>
        </w:tc>
      </w:tr>
      <w:tr w14:paraId="00437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93840B"/>
        </w:tc>
        <w:tc>
          <w:tcPr>
            <w:tcW w:w="1276" w:type="dxa"/>
            <w:vAlign w:val="center"/>
          </w:tcPr>
          <w:p w14:paraId="0B2D94C1">
            <w:pPr>
              <w:pStyle w:val="13"/>
            </w:pPr>
            <w:r>
              <w:t>时效指标</w:t>
            </w:r>
          </w:p>
        </w:tc>
        <w:tc>
          <w:tcPr>
            <w:tcW w:w="1332" w:type="dxa"/>
            <w:vAlign w:val="center"/>
          </w:tcPr>
          <w:p w14:paraId="047AE3ED">
            <w:pPr>
              <w:pStyle w:val="13"/>
            </w:pPr>
            <w:r>
              <w:t>项目完成时间</w:t>
            </w:r>
          </w:p>
        </w:tc>
        <w:tc>
          <w:tcPr>
            <w:tcW w:w="2891" w:type="dxa"/>
            <w:vAlign w:val="center"/>
          </w:tcPr>
          <w:p w14:paraId="19EFA2EE">
            <w:pPr>
              <w:pStyle w:val="13"/>
            </w:pPr>
            <w:r>
              <w:t>残疾人基本康复服务完成时间</w:t>
            </w:r>
          </w:p>
        </w:tc>
        <w:tc>
          <w:tcPr>
            <w:tcW w:w="1276" w:type="dxa"/>
            <w:vAlign w:val="center"/>
          </w:tcPr>
          <w:p w14:paraId="0C7888B7">
            <w:pPr>
              <w:pStyle w:val="13"/>
            </w:pPr>
            <w:r>
              <w:t>2025年12月底前</w:t>
            </w:r>
          </w:p>
        </w:tc>
        <w:tc>
          <w:tcPr>
            <w:tcW w:w="1843" w:type="dxa"/>
            <w:vAlign w:val="center"/>
          </w:tcPr>
          <w:p w14:paraId="55EB9BFF">
            <w:pPr>
              <w:pStyle w:val="13"/>
            </w:pPr>
            <w:r>
              <w:t>唐山市人民政府关于印发《唐山市“十四五”残疾人保障和发展规划》的通知（唐政字【2021】124号）</w:t>
            </w:r>
          </w:p>
        </w:tc>
      </w:tr>
      <w:tr w14:paraId="547F2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19037C"/>
        </w:tc>
        <w:tc>
          <w:tcPr>
            <w:tcW w:w="1276" w:type="dxa"/>
            <w:vAlign w:val="center"/>
          </w:tcPr>
          <w:p w14:paraId="09E01B50">
            <w:pPr>
              <w:pStyle w:val="13"/>
            </w:pPr>
            <w:r>
              <w:t>质量指标</w:t>
            </w:r>
          </w:p>
        </w:tc>
        <w:tc>
          <w:tcPr>
            <w:tcW w:w="1332" w:type="dxa"/>
            <w:vAlign w:val="center"/>
          </w:tcPr>
          <w:p w14:paraId="45470CD1">
            <w:pPr>
              <w:pStyle w:val="13"/>
            </w:pPr>
            <w:r>
              <w:t>为有需求的残疾人提供基本康复服务</w:t>
            </w:r>
          </w:p>
        </w:tc>
        <w:tc>
          <w:tcPr>
            <w:tcW w:w="2891" w:type="dxa"/>
            <w:vAlign w:val="center"/>
          </w:tcPr>
          <w:p w14:paraId="63A02F01">
            <w:pPr>
              <w:pStyle w:val="13"/>
            </w:pPr>
            <w:r>
              <w:t>残疾人基本康复服务的服务率</w:t>
            </w:r>
          </w:p>
        </w:tc>
        <w:tc>
          <w:tcPr>
            <w:tcW w:w="1276" w:type="dxa"/>
            <w:vAlign w:val="center"/>
          </w:tcPr>
          <w:p w14:paraId="302D8B90">
            <w:pPr>
              <w:pStyle w:val="13"/>
            </w:pPr>
            <w:r>
              <w:t>残疾人康复服务率、需求率达到县域考核要求</w:t>
            </w:r>
          </w:p>
        </w:tc>
        <w:tc>
          <w:tcPr>
            <w:tcW w:w="1843" w:type="dxa"/>
            <w:vAlign w:val="center"/>
          </w:tcPr>
          <w:p w14:paraId="04087031">
            <w:pPr>
              <w:pStyle w:val="13"/>
            </w:pPr>
            <w:r>
              <w:t>唐山市人民政府关于印发《唐山市“十四五”残疾人保障和发展规划》的通知（唐政字【2021】124号）</w:t>
            </w:r>
          </w:p>
        </w:tc>
      </w:tr>
      <w:tr w14:paraId="0D2BB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1EAA0E">
            <w:pPr>
              <w:pStyle w:val="15"/>
            </w:pPr>
            <w:r>
              <w:t>效益指标</w:t>
            </w:r>
          </w:p>
        </w:tc>
        <w:tc>
          <w:tcPr>
            <w:tcW w:w="1276" w:type="dxa"/>
            <w:vAlign w:val="center"/>
          </w:tcPr>
          <w:p w14:paraId="0F21CD50">
            <w:pPr>
              <w:pStyle w:val="13"/>
            </w:pPr>
            <w:r>
              <w:t>可持续影响指标</w:t>
            </w:r>
          </w:p>
        </w:tc>
        <w:tc>
          <w:tcPr>
            <w:tcW w:w="1332" w:type="dxa"/>
            <w:vAlign w:val="center"/>
          </w:tcPr>
          <w:p w14:paraId="2E9F3EB9">
            <w:pPr>
              <w:pStyle w:val="13"/>
            </w:pPr>
            <w:r>
              <w:t>为有需求的残疾人适配辅助器具</w:t>
            </w:r>
          </w:p>
        </w:tc>
        <w:tc>
          <w:tcPr>
            <w:tcW w:w="2891" w:type="dxa"/>
            <w:vAlign w:val="center"/>
          </w:tcPr>
          <w:p w14:paraId="0DEFA1D7">
            <w:pPr>
              <w:pStyle w:val="13"/>
            </w:pPr>
            <w:r>
              <w:t>残疾人辅助器具适配率</w:t>
            </w:r>
          </w:p>
        </w:tc>
        <w:tc>
          <w:tcPr>
            <w:tcW w:w="1276" w:type="dxa"/>
            <w:vAlign w:val="center"/>
          </w:tcPr>
          <w:p w14:paraId="5E0BF5B0">
            <w:pPr>
              <w:pStyle w:val="13"/>
            </w:pPr>
            <w:r>
              <w:t>≥90%</w:t>
            </w:r>
          </w:p>
        </w:tc>
        <w:tc>
          <w:tcPr>
            <w:tcW w:w="1843" w:type="dxa"/>
            <w:vAlign w:val="center"/>
          </w:tcPr>
          <w:p w14:paraId="0690D3AD">
            <w:pPr>
              <w:pStyle w:val="13"/>
            </w:pPr>
            <w:r>
              <w:t>唐山市人民政府关于印发《唐山市“十四五”残疾人保障和发展规划》的通知（唐政字【2021】124号）</w:t>
            </w:r>
          </w:p>
        </w:tc>
      </w:tr>
      <w:tr w14:paraId="49C7B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40B223"/>
        </w:tc>
        <w:tc>
          <w:tcPr>
            <w:tcW w:w="1276" w:type="dxa"/>
            <w:vAlign w:val="center"/>
          </w:tcPr>
          <w:p w14:paraId="17390D81">
            <w:pPr>
              <w:pStyle w:val="13"/>
            </w:pPr>
            <w:r>
              <w:t>社会效益指标</w:t>
            </w:r>
          </w:p>
        </w:tc>
        <w:tc>
          <w:tcPr>
            <w:tcW w:w="1332" w:type="dxa"/>
            <w:vAlign w:val="center"/>
          </w:tcPr>
          <w:p w14:paraId="10F0B641">
            <w:pPr>
              <w:pStyle w:val="13"/>
            </w:pPr>
            <w:r>
              <w:t>残疾人的康复服务水平、覆盖率</w:t>
            </w:r>
          </w:p>
        </w:tc>
        <w:tc>
          <w:tcPr>
            <w:tcW w:w="2891" w:type="dxa"/>
            <w:vAlign w:val="center"/>
          </w:tcPr>
          <w:p w14:paraId="5FCD7783">
            <w:pPr>
              <w:pStyle w:val="13"/>
            </w:pPr>
            <w:r>
              <w:t>残疾人的康复服务水平、覆盖率</w:t>
            </w:r>
          </w:p>
        </w:tc>
        <w:tc>
          <w:tcPr>
            <w:tcW w:w="1276" w:type="dxa"/>
            <w:vAlign w:val="center"/>
          </w:tcPr>
          <w:p w14:paraId="2082CB74">
            <w:pPr>
              <w:pStyle w:val="13"/>
            </w:pPr>
            <w:r>
              <w:t>≥95%</w:t>
            </w:r>
          </w:p>
        </w:tc>
        <w:tc>
          <w:tcPr>
            <w:tcW w:w="1843" w:type="dxa"/>
            <w:vAlign w:val="center"/>
          </w:tcPr>
          <w:p w14:paraId="4C0FF722">
            <w:pPr>
              <w:pStyle w:val="13"/>
            </w:pPr>
            <w:r>
              <w:t>唐山市人民政府关于印发《唐山市“十四五”残疾人保障和发展规划》的通知（唐政字【2021】124号）</w:t>
            </w:r>
          </w:p>
        </w:tc>
      </w:tr>
      <w:tr w14:paraId="52262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C8AF5A">
            <w:pPr>
              <w:pStyle w:val="15"/>
            </w:pPr>
            <w:r>
              <w:t>满意度指标</w:t>
            </w:r>
          </w:p>
        </w:tc>
        <w:tc>
          <w:tcPr>
            <w:tcW w:w="1276" w:type="dxa"/>
            <w:vAlign w:val="center"/>
          </w:tcPr>
          <w:p w14:paraId="431F74A2">
            <w:pPr>
              <w:pStyle w:val="13"/>
            </w:pPr>
            <w:r>
              <w:t>服务对象满意度指标</w:t>
            </w:r>
          </w:p>
        </w:tc>
        <w:tc>
          <w:tcPr>
            <w:tcW w:w="1332" w:type="dxa"/>
            <w:vAlign w:val="center"/>
          </w:tcPr>
          <w:p w14:paraId="50DEF5EA">
            <w:pPr>
              <w:pStyle w:val="13"/>
            </w:pPr>
            <w:r>
              <w:t>残疾人或其家属对残疾人康复服务</w:t>
            </w:r>
          </w:p>
        </w:tc>
        <w:tc>
          <w:tcPr>
            <w:tcW w:w="2891" w:type="dxa"/>
            <w:vAlign w:val="center"/>
          </w:tcPr>
          <w:p w14:paraId="200FD9E3">
            <w:pPr>
              <w:pStyle w:val="13"/>
            </w:pPr>
            <w:r>
              <w:t>残疾人或其家属对残疾人康复服务的满意度</w:t>
            </w:r>
          </w:p>
        </w:tc>
        <w:tc>
          <w:tcPr>
            <w:tcW w:w="1276" w:type="dxa"/>
            <w:vAlign w:val="center"/>
          </w:tcPr>
          <w:p w14:paraId="7C81AC2F">
            <w:pPr>
              <w:pStyle w:val="13"/>
            </w:pPr>
            <w:r>
              <w:t>≥90%</w:t>
            </w:r>
          </w:p>
        </w:tc>
        <w:tc>
          <w:tcPr>
            <w:tcW w:w="1843" w:type="dxa"/>
            <w:vAlign w:val="center"/>
          </w:tcPr>
          <w:p w14:paraId="4B55B520">
            <w:pPr>
              <w:pStyle w:val="13"/>
            </w:pPr>
            <w:r>
              <w:t>唐山市人民政府关于印发《唐山市“十四五”残疾人保障和发展规划》的通知（唐政字【2021】124号）</w:t>
            </w:r>
          </w:p>
        </w:tc>
      </w:tr>
    </w:tbl>
    <w:p w14:paraId="6D1C7B42">
      <w:pPr>
        <w:sectPr>
          <w:pgSz w:w="11900" w:h="16840"/>
          <w:pgMar w:top="1984" w:right="1304" w:bottom="1134" w:left="1304" w:header="720" w:footer="720" w:gutter="0"/>
          <w:cols w:space="720" w:num="1"/>
        </w:sectPr>
      </w:pPr>
    </w:p>
    <w:p w14:paraId="390B799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ABF4C3">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4.2025年劳务费绩效目标表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497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1476464">
            <w:pPr>
              <w:pStyle w:val="12"/>
            </w:pPr>
            <w:r>
              <w:t>762001唐山市路南区残疾人联合会本级</w:t>
            </w:r>
          </w:p>
        </w:tc>
        <w:tc>
          <w:tcPr>
            <w:tcW w:w="1843" w:type="dxa"/>
            <w:tcBorders>
              <w:top w:val="single" w:color="FFFFFF" w:sz="6" w:space="0"/>
              <w:left w:val="single" w:color="FFFFFF" w:sz="6" w:space="0"/>
              <w:right w:val="single" w:color="FFFFFF" w:sz="6" w:space="0"/>
            </w:tcBorders>
            <w:vAlign w:val="center"/>
          </w:tcPr>
          <w:p w14:paraId="2A879B16">
            <w:pPr>
              <w:pStyle w:val="11"/>
            </w:pPr>
            <w:r>
              <w:t>单位：万元</w:t>
            </w:r>
          </w:p>
        </w:tc>
      </w:tr>
      <w:tr w14:paraId="677DB3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05AE2A">
            <w:pPr>
              <w:pStyle w:val="14"/>
            </w:pPr>
            <w:r>
              <w:t>项目编码</w:t>
            </w:r>
          </w:p>
        </w:tc>
        <w:tc>
          <w:tcPr>
            <w:tcW w:w="2608" w:type="dxa"/>
            <w:gridSpan w:val="2"/>
            <w:vAlign w:val="center"/>
          </w:tcPr>
          <w:p w14:paraId="5DFD0658">
            <w:pPr>
              <w:pStyle w:val="13"/>
            </w:pPr>
            <w:r>
              <w:t>13020225P00001410002R</w:t>
            </w:r>
          </w:p>
        </w:tc>
        <w:tc>
          <w:tcPr>
            <w:tcW w:w="1587" w:type="dxa"/>
            <w:vAlign w:val="center"/>
          </w:tcPr>
          <w:p w14:paraId="478C6D47">
            <w:pPr>
              <w:pStyle w:val="14"/>
            </w:pPr>
            <w:r>
              <w:t>项目名称</w:t>
            </w:r>
          </w:p>
        </w:tc>
        <w:tc>
          <w:tcPr>
            <w:tcW w:w="4423" w:type="dxa"/>
            <w:gridSpan w:val="3"/>
            <w:vAlign w:val="center"/>
          </w:tcPr>
          <w:p w14:paraId="0805A119">
            <w:pPr>
              <w:pStyle w:val="13"/>
            </w:pPr>
            <w:r>
              <w:t>2025年劳务费</w:t>
            </w:r>
          </w:p>
        </w:tc>
      </w:tr>
      <w:tr w14:paraId="06DA6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77714A">
            <w:pPr>
              <w:pStyle w:val="14"/>
            </w:pPr>
            <w:r>
              <w:t>预算规模及资金用途</w:t>
            </w:r>
          </w:p>
        </w:tc>
        <w:tc>
          <w:tcPr>
            <w:tcW w:w="1276" w:type="dxa"/>
            <w:vAlign w:val="center"/>
          </w:tcPr>
          <w:p w14:paraId="5D4145F0">
            <w:pPr>
              <w:pStyle w:val="14"/>
            </w:pPr>
            <w:r>
              <w:t>预算数</w:t>
            </w:r>
          </w:p>
        </w:tc>
        <w:tc>
          <w:tcPr>
            <w:tcW w:w="1332" w:type="dxa"/>
            <w:vAlign w:val="center"/>
          </w:tcPr>
          <w:p w14:paraId="1FC3D6EF">
            <w:pPr>
              <w:pStyle w:val="13"/>
            </w:pPr>
            <w:r>
              <w:t>11.15</w:t>
            </w:r>
          </w:p>
        </w:tc>
        <w:tc>
          <w:tcPr>
            <w:tcW w:w="1587" w:type="dxa"/>
            <w:vAlign w:val="center"/>
          </w:tcPr>
          <w:p w14:paraId="43476314">
            <w:pPr>
              <w:pStyle w:val="14"/>
            </w:pPr>
            <w:r>
              <w:t>其中：财政    资金</w:t>
            </w:r>
          </w:p>
        </w:tc>
        <w:tc>
          <w:tcPr>
            <w:tcW w:w="1304" w:type="dxa"/>
            <w:vAlign w:val="center"/>
          </w:tcPr>
          <w:p w14:paraId="075817B9">
            <w:pPr>
              <w:pStyle w:val="13"/>
            </w:pPr>
            <w:r>
              <w:t>11.15</w:t>
            </w:r>
          </w:p>
        </w:tc>
        <w:tc>
          <w:tcPr>
            <w:tcW w:w="1276" w:type="dxa"/>
            <w:vAlign w:val="center"/>
          </w:tcPr>
          <w:p w14:paraId="124A7D3A">
            <w:pPr>
              <w:pStyle w:val="14"/>
            </w:pPr>
            <w:r>
              <w:t>其他资金</w:t>
            </w:r>
          </w:p>
        </w:tc>
        <w:tc>
          <w:tcPr>
            <w:tcW w:w="1843" w:type="dxa"/>
            <w:vAlign w:val="center"/>
          </w:tcPr>
          <w:p w14:paraId="7D3BA454">
            <w:pPr>
              <w:pStyle w:val="13"/>
            </w:pPr>
            <w:r>
              <w:t xml:space="preserve"> </w:t>
            </w:r>
          </w:p>
        </w:tc>
      </w:tr>
      <w:tr w14:paraId="424E46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449C49"/>
        </w:tc>
        <w:tc>
          <w:tcPr>
            <w:tcW w:w="8618" w:type="dxa"/>
            <w:gridSpan w:val="6"/>
            <w:vAlign w:val="center"/>
          </w:tcPr>
          <w:p w14:paraId="39E189C4">
            <w:pPr>
              <w:pStyle w:val="13"/>
            </w:pPr>
            <w:r>
              <w:t>保安两人。一个月5000元；我单位临时工2人每人每月1900元加和广场办事处共用厨师一人每月1200元。南残联呈【2016】4号文及请示</w:t>
            </w:r>
          </w:p>
        </w:tc>
      </w:tr>
      <w:tr w14:paraId="69736C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52E61E">
            <w:pPr>
              <w:pStyle w:val="14"/>
            </w:pPr>
            <w:r>
              <w:t>资金支出计划（%）</w:t>
            </w:r>
          </w:p>
        </w:tc>
        <w:tc>
          <w:tcPr>
            <w:tcW w:w="2608" w:type="dxa"/>
            <w:gridSpan w:val="2"/>
            <w:vAlign w:val="center"/>
          </w:tcPr>
          <w:p w14:paraId="15373DB3">
            <w:pPr>
              <w:pStyle w:val="14"/>
            </w:pPr>
            <w:r>
              <w:t>3月底</w:t>
            </w:r>
          </w:p>
        </w:tc>
        <w:tc>
          <w:tcPr>
            <w:tcW w:w="1587" w:type="dxa"/>
            <w:vAlign w:val="center"/>
          </w:tcPr>
          <w:p w14:paraId="31F2A30B">
            <w:pPr>
              <w:pStyle w:val="14"/>
            </w:pPr>
            <w:r>
              <w:t>6月底</w:t>
            </w:r>
          </w:p>
        </w:tc>
        <w:tc>
          <w:tcPr>
            <w:tcW w:w="1304" w:type="dxa"/>
            <w:vAlign w:val="center"/>
          </w:tcPr>
          <w:p w14:paraId="4A9E1407">
            <w:pPr>
              <w:pStyle w:val="14"/>
            </w:pPr>
            <w:r>
              <w:t>10月底</w:t>
            </w:r>
          </w:p>
        </w:tc>
        <w:tc>
          <w:tcPr>
            <w:tcW w:w="3119" w:type="dxa"/>
            <w:gridSpan w:val="2"/>
            <w:vAlign w:val="center"/>
          </w:tcPr>
          <w:p w14:paraId="208C57D3">
            <w:pPr>
              <w:pStyle w:val="14"/>
            </w:pPr>
            <w:r>
              <w:t>12月底</w:t>
            </w:r>
          </w:p>
        </w:tc>
      </w:tr>
      <w:tr w14:paraId="4FF93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86F1F1"/>
        </w:tc>
        <w:tc>
          <w:tcPr>
            <w:tcW w:w="2608" w:type="dxa"/>
            <w:gridSpan w:val="2"/>
            <w:vAlign w:val="center"/>
          </w:tcPr>
          <w:p w14:paraId="5E0AD7CF">
            <w:pPr>
              <w:pStyle w:val="15"/>
            </w:pPr>
            <w:r>
              <w:t>25%</w:t>
            </w:r>
          </w:p>
        </w:tc>
        <w:tc>
          <w:tcPr>
            <w:tcW w:w="1587" w:type="dxa"/>
            <w:vAlign w:val="center"/>
          </w:tcPr>
          <w:p w14:paraId="0BD80281">
            <w:pPr>
              <w:pStyle w:val="15"/>
            </w:pPr>
            <w:r>
              <w:t>50%</w:t>
            </w:r>
          </w:p>
        </w:tc>
        <w:tc>
          <w:tcPr>
            <w:tcW w:w="1304" w:type="dxa"/>
            <w:vAlign w:val="center"/>
          </w:tcPr>
          <w:p w14:paraId="6C29FBA9">
            <w:pPr>
              <w:pStyle w:val="15"/>
            </w:pPr>
            <w:r>
              <w:t>75%</w:t>
            </w:r>
          </w:p>
        </w:tc>
        <w:tc>
          <w:tcPr>
            <w:tcW w:w="3119" w:type="dxa"/>
            <w:gridSpan w:val="2"/>
            <w:vAlign w:val="center"/>
          </w:tcPr>
          <w:p w14:paraId="12975A9C">
            <w:pPr>
              <w:pStyle w:val="15"/>
            </w:pPr>
            <w:r>
              <w:t>100%</w:t>
            </w:r>
          </w:p>
        </w:tc>
      </w:tr>
      <w:tr w14:paraId="65A97D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7846D7">
            <w:pPr>
              <w:pStyle w:val="14"/>
            </w:pPr>
            <w:r>
              <w:t>绩效目标</w:t>
            </w:r>
          </w:p>
        </w:tc>
        <w:tc>
          <w:tcPr>
            <w:tcW w:w="8618" w:type="dxa"/>
            <w:gridSpan w:val="6"/>
            <w:vAlign w:val="center"/>
          </w:tcPr>
          <w:p w14:paraId="2B61E477">
            <w:pPr>
              <w:pStyle w:val="13"/>
            </w:pPr>
            <w:r>
              <w:t>1.为加强区残联服务大厅工作安全性，一定程度上提升区残联整体工作绩效。</w:t>
            </w:r>
          </w:p>
        </w:tc>
      </w:tr>
    </w:tbl>
    <w:p w14:paraId="3A808A5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298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F961DB">
            <w:pPr>
              <w:pStyle w:val="14"/>
            </w:pPr>
            <w:r>
              <w:t>一级指标</w:t>
            </w:r>
          </w:p>
        </w:tc>
        <w:tc>
          <w:tcPr>
            <w:tcW w:w="1276" w:type="dxa"/>
            <w:vAlign w:val="center"/>
          </w:tcPr>
          <w:p w14:paraId="10260FEB">
            <w:pPr>
              <w:pStyle w:val="14"/>
            </w:pPr>
            <w:r>
              <w:t>二级指标</w:t>
            </w:r>
          </w:p>
        </w:tc>
        <w:tc>
          <w:tcPr>
            <w:tcW w:w="1332" w:type="dxa"/>
            <w:vAlign w:val="center"/>
          </w:tcPr>
          <w:p w14:paraId="32F3ED9F">
            <w:pPr>
              <w:pStyle w:val="14"/>
            </w:pPr>
            <w:r>
              <w:t>三级指标</w:t>
            </w:r>
          </w:p>
        </w:tc>
        <w:tc>
          <w:tcPr>
            <w:tcW w:w="2891" w:type="dxa"/>
            <w:vAlign w:val="center"/>
          </w:tcPr>
          <w:p w14:paraId="079753B3">
            <w:pPr>
              <w:pStyle w:val="14"/>
            </w:pPr>
            <w:r>
              <w:t>绩效指标描述</w:t>
            </w:r>
          </w:p>
        </w:tc>
        <w:tc>
          <w:tcPr>
            <w:tcW w:w="1276" w:type="dxa"/>
            <w:vAlign w:val="center"/>
          </w:tcPr>
          <w:p w14:paraId="504D9385">
            <w:pPr>
              <w:pStyle w:val="14"/>
            </w:pPr>
            <w:r>
              <w:t>指标值</w:t>
            </w:r>
          </w:p>
        </w:tc>
        <w:tc>
          <w:tcPr>
            <w:tcW w:w="1843" w:type="dxa"/>
            <w:vAlign w:val="center"/>
          </w:tcPr>
          <w:p w14:paraId="03855E57">
            <w:pPr>
              <w:pStyle w:val="14"/>
            </w:pPr>
            <w:r>
              <w:t>指标值确定依据</w:t>
            </w:r>
          </w:p>
        </w:tc>
      </w:tr>
      <w:tr w14:paraId="6005A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AA358">
            <w:pPr>
              <w:pStyle w:val="15"/>
            </w:pPr>
            <w:r>
              <w:t>产出指标</w:t>
            </w:r>
          </w:p>
        </w:tc>
        <w:tc>
          <w:tcPr>
            <w:tcW w:w="1276" w:type="dxa"/>
            <w:vAlign w:val="center"/>
          </w:tcPr>
          <w:p w14:paraId="5F992134">
            <w:pPr>
              <w:pStyle w:val="13"/>
            </w:pPr>
            <w:r>
              <w:t>数量指标</w:t>
            </w:r>
          </w:p>
        </w:tc>
        <w:tc>
          <w:tcPr>
            <w:tcW w:w="1332" w:type="dxa"/>
            <w:vAlign w:val="center"/>
          </w:tcPr>
          <w:p w14:paraId="4BF15F2D">
            <w:pPr>
              <w:pStyle w:val="13"/>
            </w:pPr>
            <w:r>
              <w:t>预计为5人发放工资</w:t>
            </w:r>
          </w:p>
        </w:tc>
        <w:tc>
          <w:tcPr>
            <w:tcW w:w="2891" w:type="dxa"/>
            <w:vAlign w:val="center"/>
          </w:tcPr>
          <w:p w14:paraId="6550325C">
            <w:pPr>
              <w:pStyle w:val="13"/>
            </w:pPr>
            <w:r>
              <w:t>发放人数</w:t>
            </w:r>
          </w:p>
        </w:tc>
        <w:tc>
          <w:tcPr>
            <w:tcW w:w="1276" w:type="dxa"/>
            <w:vAlign w:val="center"/>
          </w:tcPr>
          <w:p w14:paraId="79CCAA1A">
            <w:pPr>
              <w:pStyle w:val="13"/>
            </w:pPr>
            <w:r>
              <w:t>≥5人</w:t>
            </w:r>
          </w:p>
        </w:tc>
        <w:tc>
          <w:tcPr>
            <w:tcW w:w="1843" w:type="dxa"/>
            <w:vAlign w:val="center"/>
          </w:tcPr>
          <w:p w14:paraId="30E0A2E4">
            <w:pPr>
              <w:pStyle w:val="13"/>
            </w:pPr>
            <w:r>
              <w:t>南残联呈【2016】4号文及请示</w:t>
            </w:r>
          </w:p>
        </w:tc>
      </w:tr>
      <w:tr w14:paraId="623AF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CBA16E"/>
        </w:tc>
        <w:tc>
          <w:tcPr>
            <w:tcW w:w="1276" w:type="dxa"/>
            <w:vAlign w:val="center"/>
          </w:tcPr>
          <w:p w14:paraId="4FD5FED2">
            <w:pPr>
              <w:pStyle w:val="13"/>
            </w:pPr>
            <w:r>
              <w:t>质量指标</w:t>
            </w:r>
          </w:p>
        </w:tc>
        <w:tc>
          <w:tcPr>
            <w:tcW w:w="1332" w:type="dxa"/>
            <w:vAlign w:val="center"/>
          </w:tcPr>
          <w:p w14:paraId="6F9E5337">
            <w:pPr>
              <w:pStyle w:val="13"/>
            </w:pPr>
            <w:r>
              <w:t>加速推进残疾人工作信息化建设</w:t>
            </w:r>
          </w:p>
        </w:tc>
        <w:tc>
          <w:tcPr>
            <w:tcW w:w="2891" w:type="dxa"/>
            <w:vAlign w:val="center"/>
          </w:tcPr>
          <w:p w14:paraId="395A036A">
            <w:pPr>
              <w:pStyle w:val="13"/>
            </w:pPr>
            <w:r>
              <w:t>加速推进残疾人工作信息化建设</w:t>
            </w:r>
          </w:p>
        </w:tc>
        <w:tc>
          <w:tcPr>
            <w:tcW w:w="1276" w:type="dxa"/>
            <w:vAlign w:val="center"/>
          </w:tcPr>
          <w:p w14:paraId="622A3001">
            <w:pPr>
              <w:pStyle w:val="13"/>
            </w:pPr>
            <w:r>
              <w:t>加速推进残疾人工作信息化建设</w:t>
            </w:r>
          </w:p>
        </w:tc>
        <w:tc>
          <w:tcPr>
            <w:tcW w:w="1843" w:type="dxa"/>
            <w:vAlign w:val="center"/>
          </w:tcPr>
          <w:p w14:paraId="552F14FE">
            <w:pPr>
              <w:pStyle w:val="13"/>
            </w:pPr>
            <w:r>
              <w:t>南残联呈【2016】4号文及请示</w:t>
            </w:r>
          </w:p>
        </w:tc>
      </w:tr>
      <w:tr w14:paraId="4FE79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3B8062"/>
        </w:tc>
        <w:tc>
          <w:tcPr>
            <w:tcW w:w="1276" w:type="dxa"/>
            <w:vAlign w:val="center"/>
          </w:tcPr>
          <w:p w14:paraId="350EAA6F">
            <w:pPr>
              <w:pStyle w:val="13"/>
            </w:pPr>
            <w:r>
              <w:t>时效指标</w:t>
            </w:r>
          </w:p>
        </w:tc>
        <w:tc>
          <w:tcPr>
            <w:tcW w:w="1332" w:type="dxa"/>
            <w:vAlign w:val="center"/>
          </w:tcPr>
          <w:p w14:paraId="06587A54">
            <w:pPr>
              <w:pStyle w:val="13"/>
            </w:pPr>
            <w:r>
              <w:t>及时为人员发放</w:t>
            </w:r>
          </w:p>
        </w:tc>
        <w:tc>
          <w:tcPr>
            <w:tcW w:w="2891" w:type="dxa"/>
            <w:vAlign w:val="center"/>
          </w:tcPr>
          <w:p w14:paraId="3101935D">
            <w:pPr>
              <w:pStyle w:val="13"/>
            </w:pPr>
            <w:r>
              <w:t>及时为人员发放</w:t>
            </w:r>
          </w:p>
        </w:tc>
        <w:tc>
          <w:tcPr>
            <w:tcW w:w="1276" w:type="dxa"/>
            <w:vAlign w:val="center"/>
          </w:tcPr>
          <w:p w14:paraId="0367072B">
            <w:pPr>
              <w:pStyle w:val="13"/>
            </w:pPr>
            <w:r>
              <w:t>及时为人员发放</w:t>
            </w:r>
          </w:p>
        </w:tc>
        <w:tc>
          <w:tcPr>
            <w:tcW w:w="1843" w:type="dxa"/>
            <w:vAlign w:val="center"/>
          </w:tcPr>
          <w:p w14:paraId="66F2573A">
            <w:pPr>
              <w:pStyle w:val="13"/>
            </w:pPr>
            <w:r>
              <w:t>南残联呈【2016】4号文及请示</w:t>
            </w:r>
          </w:p>
        </w:tc>
      </w:tr>
      <w:tr w14:paraId="674B5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864B06"/>
        </w:tc>
        <w:tc>
          <w:tcPr>
            <w:tcW w:w="1276" w:type="dxa"/>
            <w:vAlign w:val="center"/>
          </w:tcPr>
          <w:p w14:paraId="64D5B9C3">
            <w:pPr>
              <w:pStyle w:val="13"/>
            </w:pPr>
            <w:r>
              <w:t>成本指标</w:t>
            </w:r>
          </w:p>
        </w:tc>
        <w:tc>
          <w:tcPr>
            <w:tcW w:w="1332" w:type="dxa"/>
            <w:vAlign w:val="center"/>
          </w:tcPr>
          <w:p w14:paraId="71B080ED">
            <w:pPr>
              <w:pStyle w:val="13"/>
            </w:pPr>
            <w:r>
              <w:t>发放标准</w:t>
            </w:r>
          </w:p>
        </w:tc>
        <w:tc>
          <w:tcPr>
            <w:tcW w:w="2891" w:type="dxa"/>
            <w:vAlign w:val="center"/>
          </w:tcPr>
          <w:p w14:paraId="029A0125">
            <w:pPr>
              <w:pStyle w:val="13"/>
            </w:pPr>
            <w:r>
              <w:t>严格控制人均标准</w:t>
            </w:r>
          </w:p>
        </w:tc>
        <w:tc>
          <w:tcPr>
            <w:tcW w:w="1276" w:type="dxa"/>
            <w:vAlign w:val="center"/>
          </w:tcPr>
          <w:p w14:paraId="6E60C3C0">
            <w:pPr>
              <w:pStyle w:val="13"/>
            </w:pPr>
            <w:r>
              <w:t>严格控制人均标准</w:t>
            </w:r>
          </w:p>
        </w:tc>
        <w:tc>
          <w:tcPr>
            <w:tcW w:w="1843" w:type="dxa"/>
            <w:vAlign w:val="center"/>
          </w:tcPr>
          <w:p w14:paraId="3FCC878B">
            <w:pPr>
              <w:pStyle w:val="13"/>
            </w:pPr>
            <w:r>
              <w:t>南残联呈【2016】4号文及请示</w:t>
            </w:r>
          </w:p>
        </w:tc>
      </w:tr>
      <w:tr w14:paraId="2DE37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DA188">
            <w:pPr>
              <w:pStyle w:val="15"/>
            </w:pPr>
            <w:r>
              <w:t>效益指标</w:t>
            </w:r>
          </w:p>
        </w:tc>
        <w:tc>
          <w:tcPr>
            <w:tcW w:w="1276" w:type="dxa"/>
            <w:vAlign w:val="center"/>
          </w:tcPr>
          <w:p w14:paraId="2C6EC11B">
            <w:pPr>
              <w:pStyle w:val="13"/>
            </w:pPr>
            <w:r>
              <w:t>可持续影响指标</w:t>
            </w:r>
          </w:p>
        </w:tc>
        <w:tc>
          <w:tcPr>
            <w:tcW w:w="1332" w:type="dxa"/>
            <w:vAlign w:val="center"/>
          </w:tcPr>
          <w:p w14:paraId="04993B9A">
            <w:pPr>
              <w:pStyle w:val="13"/>
            </w:pPr>
            <w:r>
              <w:t>促进残疾人事业稳步发展</w:t>
            </w:r>
          </w:p>
        </w:tc>
        <w:tc>
          <w:tcPr>
            <w:tcW w:w="2891" w:type="dxa"/>
            <w:vAlign w:val="center"/>
          </w:tcPr>
          <w:p w14:paraId="5D4DD564">
            <w:pPr>
              <w:pStyle w:val="13"/>
            </w:pPr>
            <w:r>
              <w:t>促进残疾人事业稳步发展</w:t>
            </w:r>
          </w:p>
        </w:tc>
        <w:tc>
          <w:tcPr>
            <w:tcW w:w="1276" w:type="dxa"/>
            <w:vAlign w:val="center"/>
          </w:tcPr>
          <w:p w14:paraId="47D03470">
            <w:pPr>
              <w:pStyle w:val="13"/>
            </w:pPr>
            <w:r>
              <w:t>促进残疾人事业稳步发展</w:t>
            </w:r>
          </w:p>
        </w:tc>
        <w:tc>
          <w:tcPr>
            <w:tcW w:w="1843" w:type="dxa"/>
            <w:vAlign w:val="center"/>
          </w:tcPr>
          <w:p w14:paraId="61600611">
            <w:pPr>
              <w:pStyle w:val="13"/>
            </w:pPr>
            <w:r>
              <w:t>南残联呈【2016】4号文及请示</w:t>
            </w:r>
          </w:p>
        </w:tc>
      </w:tr>
      <w:tr w14:paraId="21603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FAA244"/>
        </w:tc>
        <w:tc>
          <w:tcPr>
            <w:tcW w:w="1276" w:type="dxa"/>
            <w:vAlign w:val="center"/>
          </w:tcPr>
          <w:p w14:paraId="557A15C5">
            <w:pPr>
              <w:pStyle w:val="13"/>
            </w:pPr>
            <w:r>
              <w:t>社会效益指标</w:t>
            </w:r>
          </w:p>
        </w:tc>
        <w:tc>
          <w:tcPr>
            <w:tcW w:w="1332" w:type="dxa"/>
            <w:vAlign w:val="center"/>
          </w:tcPr>
          <w:p w14:paraId="7622449F">
            <w:pPr>
              <w:pStyle w:val="13"/>
            </w:pPr>
            <w:r>
              <w:t>加强区残联服务大厅工作安全性</w:t>
            </w:r>
          </w:p>
        </w:tc>
        <w:tc>
          <w:tcPr>
            <w:tcW w:w="2891" w:type="dxa"/>
            <w:vAlign w:val="center"/>
          </w:tcPr>
          <w:p w14:paraId="1E814528">
            <w:pPr>
              <w:pStyle w:val="13"/>
            </w:pPr>
            <w:r>
              <w:t>加强区残联服务大厅工作安全性</w:t>
            </w:r>
          </w:p>
        </w:tc>
        <w:tc>
          <w:tcPr>
            <w:tcW w:w="1276" w:type="dxa"/>
            <w:vAlign w:val="center"/>
          </w:tcPr>
          <w:p w14:paraId="016B8781">
            <w:pPr>
              <w:pStyle w:val="13"/>
            </w:pPr>
            <w:r>
              <w:t>加强区残联服务大厅工作安全性</w:t>
            </w:r>
          </w:p>
        </w:tc>
        <w:tc>
          <w:tcPr>
            <w:tcW w:w="1843" w:type="dxa"/>
            <w:vAlign w:val="center"/>
          </w:tcPr>
          <w:p w14:paraId="4E55F85A">
            <w:pPr>
              <w:pStyle w:val="13"/>
            </w:pPr>
            <w:r>
              <w:t>南残联呈【2016】4号文及请示</w:t>
            </w:r>
          </w:p>
        </w:tc>
      </w:tr>
      <w:tr w14:paraId="3C3F1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A2F8A1">
            <w:pPr>
              <w:pStyle w:val="15"/>
            </w:pPr>
            <w:r>
              <w:t>满意度指标</w:t>
            </w:r>
          </w:p>
        </w:tc>
        <w:tc>
          <w:tcPr>
            <w:tcW w:w="1276" w:type="dxa"/>
            <w:vAlign w:val="center"/>
          </w:tcPr>
          <w:p w14:paraId="7198BEBD">
            <w:pPr>
              <w:pStyle w:val="13"/>
            </w:pPr>
            <w:r>
              <w:t>服务对象满意度指标</w:t>
            </w:r>
          </w:p>
        </w:tc>
        <w:tc>
          <w:tcPr>
            <w:tcW w:w="1332" w:type="dxa"/>
            <w:vAlign w:val="center"/>
          </w:tcPr>
          <w:p w14:paraId="00C8A84D">
            <w:pPr>
              <w:pStyle w:val="13"/>
            </w:pPr>
            <w:r>
              <w:t>服务对象满意</w:t>
            </w:r>
          </w:p>
        </w:tc>
        <w:tc>
          <w:tcPr>
            <w:tcW w:w="2891" w:type="dxa"/>
            <w:vAlign w:val="center"/>
          </w:tcPr>
          <w:p w14:paraId="6B659F6F">
            <w:pPr>
              <w:pStyle w:val="13"/>
            </w:pPr>
            <w:r>
              <w:t>形成支持、理解残疾人的社会氛围，残疾人的满意度</w:t>
            </w:r>
          </w:p>
        </w:tc>
        <w:tc>
          <w:tcPr>
            <w:tcW w:w="1276" w:type="dxa"/>
            <w:vAlign w:val="center"/>
          </w:tcPr>
          <w:p w14:paraId="345732A4">
            <w:pPr>
              <w:pStyle w:val="13"/>
            </w:pPr>
            <w:r>
              <w:t>≥95%</w:t>
            </w:r>
          </w:p>
        </w:tc>
        <w:tc>
          <w:tcPr>
            <w:tcW w:w="1843" w:type="dxa"/>
            <w:vAlign w:val="center"/>
          </w:tcPr>
          <w:p w14:paraId="16B07FC9">
            <w:pPr>
              <w:pStyle w:val="13"/>
            </w:pPr>
            <w:r>
              <w:t>南残联呈【2016】4号文及请示</w:t>
            </w:r>
          </w:p>
        </w:tc>
      </w:tr>
    </w:tbl>
    <w:p w14:paraId="100D0FC0">
      <w:pPr>
        <w:sectPr>
          <w:pgSz w:w="11900" w:h="16840"/>
          <w:pgMar w:top="1984" w:right="1304" w:bottom="1134" w:left="1304" w:header="720" w:footer="720" w:gutter="0"/>
          <w:cols w:space="720" w:num="1"/>
        </w:sectPr>
      </w:pPr>
    </w:p>
    <w:p w14:paraId="0B56557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1A3BFE">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5.2025年贫困残疾人有线电视补贴绩效目标表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59A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72365A8">
            <w:pPr>
              <w:pStyle w:val="12"/>
            </w:pPr>
            <w:r>
              <w:t>762001唐山市路南区残疾人联合会本级</w:t>
            </w:r>
          </w:p>
        </w:tc>
        <w:tc>
          <w:tcPr>
            <w:tcW w:w="1843" w:type="dxa"/>
            <w:tcBorders>
              <w:top w:val="single" w:color="FFFFFF" w:sz="6" w:space="0"/>
              <w:left w:val="single" w:color="FFFFFF" w:sz="6" w:space="0"/>
              <w:right w:val="single" w:color="FFFFFF" w:sz="6" w:space="0"/>
            </w:tcBorders>
            <w:vAlign w:val="center"/>
          </w:tcPr>
          <w:p w14:paraId="3BCD1FC0">
            <w:pPr>
              <w:pStyle w:val="11"/>
            </w:pPr>
            <w:r>
              <w:t>单位：万元</w:t>
            </w:r>
          </w:p>
        </w:tc>
      </w:tr>
      <w:tr w14:paraId="12593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A42D10">
            <w:pPr>
              <w:pStyle w:val="14"/>
            </w:pPr>
            <w:r>
              <w:t>项目编码</w:t>
            </w:r>
          </w:p>
        </w:tc>
        <w:tc>
          <w:tcPr>
            <w:tcW w:w="2608" w:type="dxa"/>
            <w:gridSpan w:val="2"/>
            <w:vAlign w:val="center"/>
          </w:tcPr>
          <w:p w14:paraId="55156966">
            <w:pPr>
              <w:pStyle w:val="13"/>
            </w:pPr>
            <w:r>
              <w:t>13020225P000010100023</w:t>
            </w:r>
          </w:p>
        </w:tc>
        <w:tc>
          <w:tcPr>
            <w:tcW w:w="1587" w:type="dxa"/>
            <w:vAlign w:val="center"/>
          </w:tcPr>
          <w:p w14:paraId="0271FEA2">
            <w:pPr>
              <w:pStyle w:val="14"/>
            </w:pPr>
            <w:r>
              <w:t>项目名称</w:t>
            </w:r>
          </w:p>
        </w:tc>
        <w:tc>
          <w:tcPr>
            <w:tcW w:w="4423" w:type="dxa"/>
            <w:gridSpan w:val="3"/>
            <w:vAlign w:val="center"/>
          </w:tcPr>
          <w:p w14:paraId="3D99EFE3">
            <w:pPr>
              <w:pStyle w:val="13"/>
            </w:pPr>
            <w:r>
              <w:t>2025年贫困残疾人有线电视补贴</w:t>
            </w:r>
          </w:p>
        </w:tc>
      </w:tr>
      <w:tr w14:paraId="47F1A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F051A">
            <w:pPr>
              <w:pStyle w:val="14"/>
            </w:pPr>
            <w:r>
              <w:t>预算规模及资金用途</w:t>
            </w:r>
          </w:p>
        </w:tc>
        <w:tc>
          <w:tcPr>
            <w:tcW w:w="1276" w:type="dxa"/>
            <w:vAlign w:val="center"/>
          </w:tcPr>
          <w:p w14:paraId="375CB211">
            <w:pPr>
              <w:pStyle w:val="14"/>
            </w:pPr>
            <w:r>
              <w:t>预算数</w:t>
            </w:r>
          </w:p>
        </w:tc>
        <w:tc>
          <w:tcPr>
            <w:tcW w:w="1332" w:type="dxa"/>
            <w:vAlign w:val="center"/>
          </w:tcPr>
          <w:p w14:paraId="3033B1F3">
            <w:pPr>
              <w:pStyle w:val="13"/>
            </w:pPr>
            <w:r>
              <w:t>0.04</w:t>
            </w:r>
          </w:p>
        </w:tc>
        <w:tc>
          <w:tcPr>
            <w:tcW w:w="1587" w:type="dxa"/>
            <w:vAlign w:val="center"/>
          </w:tcPr>
          <w:p w14:paraId="7BC33DFE">
            <w:pPr>
              <w:pStyle w:val="14"/>
            </w:pPr>
            <w:r>
              <w:t>其中：财政    资金</w:t>
            </w:r>
          </w:p>
        </w:tc>
        <w:tc>
          <w:tcPr>
            <w:tcW w:w="1304" w:type="dxa"/>
            <w:vAlign w:val="center"/>
          </w:tcPr>
          <w:p w14:paraId="4DB9B5B0">
            <w:pPr>
              <w:pStyle w:val="13"/>
            </w:pPr>
            <w:r>
              <w:t>0.04</w:t>
            </w:r>
          </w:p>
        </w:tc>
        <w:tc>
          <w:tcPr>
            <w:tcW w:w="1276" w:type="dxa"/>
            <w:vAlign w:val="center"/>
          </w:tcPr>
          <w:p w14:paraId="5D19B63D">
            <w:pPr>
              <w:pStyle w:val="14"/>
            </w:pPr>
            <w:r>
              <w:t>其他资金</w:t>
            </w:r>
          </w:p>
        </w:tc>
        <w:tc>
          <w:tcPr>
            <w:tcW w:w="1843" w:type="dxa"/>
            <w:vAlign w:val="center"/>
          </w:tcPr>
          <w:p w14:paraId="3D7BA525">
            <w:pPr>
              <w:pStyle w:val="13"/>
            </w:pPr>
            <w:r>
              <w:t xml:space="preserve"> </w:t>
            </w:r>
          </w:p>
        </w:tc>
      </w:tr>
      <w:tr w14:paraId="1BB33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4A5437"/>
        </w:tc>
        <w:tc>
          <w:tcPr>
            <w:tcW w:w="8618" w:type="dxa"/>
            <w:gridSpan w:val="6"/>
            <w:vAlign w:val="center"/>
          </w:tcPr>
          <w:p w14:paraId="5604B2C7">
            <w:pPr>
              <w:pStyle w:val="13"/>
            </w:pPr>
            <w:r>
              <w:t>为符合条件并有需求的残疾人发放数字电视收视费补助。</w:t>
            </w:r>
          </w:p>
        </w:tc>
      </w:tr>
      <w:tr w14:paraId="097FA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BBFC7A">
            <w:pPr>
              <w:pStyle w:val="14"/>
            </w:pPr>
            <w:r>
              <w:t>资金支出计划（%）</w:t>
            </w:r>
          </w:p>
        </w:tc>
        <w:tc>
          <w:tcPr>
            <w:tcW w:w="2608" w:type="dxa"/>
            <w:gridSpan w:val="2"/>
            <w:vAlign w:val="center"/>
          </w:tcPr>
          <w:p w14:paraId="56828E90">
            <w:pPr>
              <w:pStyle w:val="14"/>
            </w:pPr>
            <w:r>
              <w:t>3月底</w:t>
            </w:r>
          </w:p>
        </w:tc>
        <w:tc>
          <w:tcPr>
            <w:tcW w:w="1587" w:type="dxa"/>
            <w:vAlign w:val="center"/>
          </w:tcPr>
          <w:p w14:paraId="75A886BA">
            <w:pPr>
              <w:pStyle w:val="14"/>
            </w:pPr>
            <w:r>
              <w:t>6月底</w:t>
            </w:r>
          </w:p>
        </w:tc>
        <w:tc>
          <w:tcPr>
            <w:tcW w:w="1304" w:type="dxa"/>
            <w:vAlign w:val="center"/>
          </w:tcPr>
          <w:p w14:paraId="25F10525">
            <w:pPr>
              <w:pStyle w:val="14"/>
            </w:pPr>
            <w:r>
              <w:t>10月底</w:t>
            </w:r>
          </w:p>
        </w:tc>
        <w:tc>
          <w:tcPr>
            <w:tcW w:w="3119" w:type="dxa"/>
            <w:gridSpan w:val="2"/>
            <w:vAlign w:val="center"/>
          </w:tcPr>
          <w:p w14:paraId="79024DD3">
            <w:pPr>
              <w:pStyle w:val="14"/>
            </w:pPr>
            <w:r>
              <w:t>12月底</w:t>
            </w:r>
          </w:p>
        </w:tc>
      </w:tr>
      <w:tr w14:paraId="06A1A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4BEB4D"/>
        </w:tc>
        <w:tc>
          <w:tcPr>
            <w:tcW w:w="2608" w:type="dxa"/>
            <w:gridSpan w:val="2"/>
            <w:vAlign w:val="center"/>
          </w:tcPr>
          <w:p w14:paraId="0BE3E985">
            <w:pPr>
              <w:pStyle w:val="15"/>
            </w:pPr>
            <w:r>
              <w:t xml:space="preserve"> </w:t>
            </w:r>
          </w:p>
        </w:tc>
        <w:tc>
          <w:tcPr>
            <w:tcW w:w="1587" w:type="dxa"/>
            <w:vAlign w:val="center"/>
          </w:tcPr>
          <w:p w14:paraId="62195FE7">
            <w:pPr>
              <w:pStyle w:val="15"/>
            </w:pPr>
            <w:r>
              <w:t xml:space="preserve"> </w:t>
            </w:r>
          </w:p>
        </w:tc>
        <w:tc>
          <w:tcPr>
            <w:tcW w:w="1304" w:type="dxa"/>
            <w:vAlign w:val="center"/>
          </w:tcPr>
          <w:p w14:paraId="5A89BD65">
            <w:pPr>
              <w:pStyle w:val="15"/>
            </w:pPr>
            <w:r>
              <w:t>75%</w:t>
            </w:r>
          </w:p>
        </w:tc>
        <w:tc>
          <w:tcPr>
            <w:tcW w:w="3119" w:type="dxa"/>
            <w:gridSpan w:val="2"/>
            <w:vAlign w:val="center"/>
          </w:tcPr>
          <w:p w14:paraId="694455EB">
            <w:pPr>
              <w:pStyle w:val="15"/>
            </w:pPr>
            <w:r>
              <w:t>100%</w:t>
            </w:r>
          </w:p>
        </w:tc>
      </w:tr>
      <w:tr w14:paraId="507AE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167EA8">
            <w:pPr>
              <w:pStyle w:val="14"/>
            </w:pPr>
            <w:r>
              <w:t>绩效目标</w:t>
            </w:r>
          </w:p>
        </w:tc>
        <w:tc>
          <w:tcPr>
            <w:tcW w:w="8618" w:type="dxa"/>
            <w:gridSpan w:val="6"/>
            <w:vAlign w:val="center"/>
          </w:tcPr>
          <w:p w14:paraId="496274CA">
            <w:pPr>
              <w:pStyle w:val="13"/>
            </w:pPr>
            <w:r>
              <w:t>1.残疾人服务率、需求率达到县域考核要求。</w:t>
            </w:r>
          </w:p>
        </w:tc>
      </w:tr>
    </w:tbl>
    <w:p w14:paraId="4A5BCAF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F84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C9E411">
            <w:pPr>
              <w:pStyle w:val="14"/>
            </w:pPr>
            <w:r>
              <w:t>一级指标</w:t>
            </w:r>
          </w:p>
        </w:tc>
        <w:tc>
          <w:tcPr>
            <w:tcW w:w="1276" w:type="dxa"/>
            <w:vAlign w:val="center"/>
          </w:tcPr>
          <w:p w14:paraId="0CEB4CF7">
            <w:pPr>
              <w:pStyle w:val="14"/>
            </w:pPr>
            <w:r>
              <w:t>二级指标</w:t>
            </w:r>
          </w:p>
        </w:tc>
        <w:tc>
          <w:tcPr>
            <w:tcW w:w="1332" w:type="dxa"/>
            <w:vAlign w:val="center"/>
          </w:tcPr>
          <w:p w14:paraId="1AAEB6E0">
            <w:pPr>
              <w:pStyle w:val="14"/>
            </w:pPr>
            <w:r>
              <w:t>三级指标</w:t>
            </w:r>
          </w:p>
        </w:tc>
        <w:tc>
          <w:tcPr>
            <w:tcW w:w="2891" w:type="dxa"/>
            <w:vAlign w:val="center"/>
          </w:tcPr>
          <w:p w14:paraId="10D6316D">
            <w:pPr>
              <w:pStyle w:val="14"/>
            </w:pPr>
            <w:r>
              <w:t>绩效指标描述</w:t>
            </w:r>
          </w:p>
        </w:tc>
        <w:tc>
          <w:tcPr>
            <w:tcW w:w="1276" w:type="dxa"/>
            <w:vAlign w:val="center"/>
          </w:tcPr>
          <w:p w14:paraId="036D3A1D">
            <w:pPr>
              <w:pStyle w:val="14"/>
            </w:pPr>
            <w:r>
              <w:t>指标值</w:t>
            </w:r>
          </w:p>
        </w:tc>
        <w:tc>
          <w:tcPr>
            <w:tcW w:w="1843" w:type="dxa"/>
            <w:vAlign w:val="center"/>
          </w:tcPr>
          <w:p w14:paraId="45922CF5">
            <w:pPr>
              <w:pStyle w:val="14"/>
            </w:pPr>
            <w:r>
              <w:t>指标值确定依据</w:t>
            </w:r>
          </w:p>
        </w:tc>
      </w:tr>
      <w:tr w14:paraId="512DB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E8D9D">
            <w:pPr>
              <w:pStyle w:val="15"/>
            </w:pPr>
            <w:r>
              <w:t>产出指标</w:t>
            </w:r>
          </w:p>
        </w:tc>
        <w:tc>
          <w:tcPr>
            <w:tcW w:w="1276" w:type="dxa"/>
            <w:vAlign w:val="center"/>
          </w:tcPr>
          <w:p w14:paraId="688FDC8C">
            <w:pPr>
              <w:pStyle w:val="13"/>
            </w:pPr>
            <w:r>
              <w:t>成本指标</w:t>
            </w:r>
          </w:p>
        </w:tc>
        <w:tc>
          <w:tcPr>
            <w:tcW w:w="1332" w:type="dxa"/>
            <w:vAlign w:val="center"/>
          </w:tcPr>
          <w:p w14:paraId="7CBD9BBB">
            <w:pPr>
              <w:pStyle w:val="13"/>
            </w:pPr>
            <w:r>
              <w:t>发放标准</w:t>
            </w:r>
          </w:p>
        </w:tc>
        <w:tc>
          <w:tcPr>
            <w:tcW w:w="2891" w:type="dxa"/>
            <w:vAlign w:val="center"/>
          </w:tcPr>
          <w:p w14:paraId="1E22452E">
            <w:pPr>
              <w:pStyle w:val="13"/>
            </w:pPr>
            <w:r>
              <w:t>严格控制补贴的发放标准</w:t>
            </w:r>
          </w:p>
        </w:tc>
        <w:tc>
          <w:tcPr>
            <w:tcW w:w="1276" w:type="dxa"/>
            <w:vAlign w:val="center"/>
          </w:tcPr>
          <w:p w14:paraId="78C4F4B4">
            <w:pPr>
              <w:pStyle w:val="13"/>
            </w:pPr>
            <w:r>
              <w:t>严格控制补贴的发放标准</w:t>
            </w:r>
          </w:p>
        </w:tc>
        <w:tc>
          <w:tcPr>
            <w:tcW w:w="1843" w:type="dxa"/>
            <w:vAlign w:val="center"/>
          </w:tcPr>
          <w:p w14:paraId="49C76A19">
            <w:pPr>
              <w:pStyle w:val="13"/>
            </w:pPr>
            <w:r>
              <w:t>唐山市人民政府办公室关于印发《唐山市残疾人家庭使用数字电视及其宽带优惠政策》的通知（唐政办字【2023】49号）</w:t>
            </w:r>
          </w:p>
        </w:tc>
      </w:tr>
      <w:tr w14:paraId="2A9B5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FAAB42"/>
        </w:tc>
        <w:tc>
          <w:tcPr>
            <w:tcW w:w="1276" w:type="dxa"/>
            <w:vAlign w:val="center"/>
          </w:tcPr>
          <w:p w14:paraId="336EA596">
            <w:pPr>
              <w:pStyle w:val="13"/>
            </w:pPr>
            <w:r>
              <w:t>数量指标</w:t>
            </w:r>
          </w:p>
        </w:tc>
        <w:tc>
          <w:tcPr>
            <w:tcW w:w="1332" w:type="dxa"/>
            <w:vAlign w:val="center"/>
          </w:tcPr>
          <w:p w14:paraId="7621A8F9">
            <w:pPr>
              <w:pStyle w:val="13"/>
            </w:pPr>
            <w:r>
              <w:t>发放补贴人数</w:t>
            </w:r>
          </w:p>
        </w:tc>
        <w:tc>
          <w:tcPr>
            <w:tcW w:w="2891" w:type="dxa"/>
            <w:vAlign w:val="center"/>
          </w:tcPr>
          <w:p w14:paraId="55959E14">
            <w:pPr>
              <w:pStyle w:val="13"/>
            </w:pPr>
            <w:r>
              <w:t>为符合条件并有需求的残疾人发放数字电视收视费补助人数</w:t>
            </w:r>
          </w:p>
        </w:tc>
        <w:tc>
          <w:tcPr>
            <w:tcW w:w="1276" w:type="dxa"/>
            <w:vAlign w:val="center"/>
          </w:tcPr>
          <w:p w14:paraId="46A1F2EF">
            <w:pPr>
              <w:pStyle w:val="13"/>
            </w:pPr>
            <w:r>
              <w:t>≥5人</w:t>
            </w:r>
          </w:p>
        </w:tc>
        <w:tc>
          <w:tcPr>
            <w:tcW w:w="1843" w:type="dxa"/>
            <w:vAlign w:val="center"/>
          </w:tcPr>
          <w:p w14:paraId="049FEAB4">
            <w:pPr>
              <w:pStyle w:val="13"/>
            </w:pPr>
            <w:r>
              <w:t>唐山市人民政府办公室关于印发《唐山市残疾人家庭使用数字电视及其宽带优惠政策》的通知（唐政办字【2023】49号）</w:t>
            </w:r>
          </w:p>
        </w:tc>
      </w:tr>
      <w:tr w14:paraId="2A647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EC41CA"/>
        </w:tc>
        <w:tc>
          <w:tcPr>
            <w:tcW w:w="1276" w:type="dxa"/>
            <w:vAlign w:val="center"/>
          </w:tcPr>
          <w:p w14:paraId="518494C3">
            <w:pPr>
              <w:pStyle w:val="13"/>
            </w:pPr>
            <w:r>
              <w:t>时效指标</w:t>
            </w:r>
          </w:p>
        </w:tc>
        <w:tc>
          <w:tcPr>
            <w:tcW w:w="1332" w:type="dxa"/>
            <w:vAlign w:val="center"/>
          </w:tcPr>
          <w:p w14:paraId="3A52933A">
            <w:pPr>
              <w:pStyle w:val="13"/>
            </w:pPr>
            <w:r>
              <w:t>时间节点</w:t>
            </w:r>
          </w:p>
        </w:tc>
        <w:tc>
          <w:tcPr>
            <w:tcW w:w="2891" w:type="dxa"/>
            <w:vAlign w:val="center"/>
          </w:tcPr>
          <w:p w14:paraId="73CCF34B">
            <w:pPr>
              <w:pStyle w:val="13"/>
            </w:pPr>
            <w:r>
              <w:t>及时为符合条件并有需求的残疾人发放数字电视收视费补助</w:t>
            </w:r>
          </w:p>
        </w:tc>
        <w:tc>
          <w:tcPr>
            <w:tcW w:w="1276" w:type="dxa"/>
            <w:vAlign w:val="center"/>
          </w:tcPr>
          <w:p w14:paraId="2CDCB4CF">
            <w:pPr>
              <w:pStyle w:val="13"/>
            </w:pPr>
            <w:r>
              <w:t>2025年12月底前</w:t>
            </w:r>
          </w:p>
          <w:p w14:paraId="38F6EE61">
            <w:pPr>
              <w:pStyle w:val="13"/>
            </w:pPr>
          </w:p>
        </w:tc>
        <w:tc>
          <w:tcPr>
            <w:tcW w:w="1843" w:type="dxa"/>
            <w:vAlign w:val="center"/>
          </w:tcPr>
          <w:p w14:paraId="1253C215">
            <w:pPr>
              <w:pStyle w:val="13"/>
            </w:pPr>
            <w:r>
              <w:t>唐山市人民政府办公室关于印发《唐山市残疾人家庭使用数字电视及其宽带优惠政策》的通知（唐政办字【2023】49号）</w:t>
            </w:r>
          </w:p>
        </w:tc>
      </w:tr>
      <w:tr w14:paraId="0740D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A71FCC"/>
        </w:tc>
        <w:tc>
          <w:tcPr>
            <w:tcW w:w="1276" w:type="dxa"/>
            <w:vAlign w:val="center"/>
          </w:tcPr>
          <w:p w14:paraId="73BE2048">
            <w:pPr>
              <w:pStyle w:val="13"/>
            </w:pPr>
            <w:r>
              <w:t>质量指标</w:t>
            </w:r>
          </w:p>
        </w:tc>
        <w:tc>
          <w:tcPr>
            <w:tcW w:w="1332" w:type="dxa"/>
            <w:vAlign w:val="center"/>
          </w:tcPr>
          <w:p w14:paraId="732EF061">
            <w:pPr>
              <w:pStyle w:val="13"/>
            </w:pPr>
            <w:r>
              <w:t>发放人群</w:t>
            </w:r>
          </w:p>
        </w:tc>
        <w:tc>
          <w:tcPr>
            <w:tcW w:w="2891" w:type="dxa"/>
            <w:vAlign w:val="center"/>
          </w:tcPr>
          <w:p w14:paraId="1E5C961B">
            <w:pPr>
              <w:pStyle w:val="13"/>
            </w:pPr>
            <w:r>
              <w:t>为符合条件并有需求的残疾人发放数字电视收视费补助</w:t>
            </w:r>
          </w:p>
        </w:tc>
        <w:tc>
          <w:tcPr>
            <w:tcW w:w="1276" w:type="dxa"/>
            <w:vAlign w:val="center"/>
          </w:tcPr>
          <w:p w14:paraId="63124201">
            <w:pPr>
              <w:pStyle w:val="13"/>
            </w:pPr>
            <w:r>
              <w:t>为符合条件并有需求的残疾人发放数字电视收视费补助</w:t>
            </w:r>
          </w:p>
        </w:tc>
        <w:tc>
          <w:tcPr>
            <w:tcW w:w="1843" w:type="dxa"/>
            <w:vAlign w:val="center"/>
          </w:tcPr>
          <w:p w14:paraId="79979F3C">
            <w:pPr>
              <w:pStyle w:val="13"/>
            </w:pPr>
            <w:r>
              <w:t>唐山市人民政府办公室关于印发《唐山市残疾人家庭使用数字电视及其宽带优惠政策》的通知（唐政办字【2023】49号）</w:t>
            </w:r>
          </w:p>
        </w:tc>
      </w:tr>
      <w:tr w14:paraId="4B137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CAED1">
            <w:pPr>
              <w:pStyle w:val="15"/>
            </w:pPr>
            <w:r>
              <w:t>效益指标</w:t>
            </w:r>
          </w:p>
        </w:tc>
        <w:tc>
          <w:tcPr>
            <w:tcW w:w="1276" w:type="dxa"/>
            <w:vAlign w:val="center"/>
          </w:tcPr>
          <w:p w14:paraId="5BD0F4A3">
            <w:pPr>
              <w:pStyle w:val="13"/>
            </w:pPr>
            <w:r>
              <w:t>经济效益指标</w:t>
            </w:r>
          </w:p>
        </w:tc>
        <w:tc>
          <w:tcPr>
            <w:tcW w:w="1332" w:type="dxa"/>
            <w:vAlign w:val="center"/>
          </w:tcPr>
          <w:p w14:paraId="219EBB68">
            <w:pPr>
              <w:pStyle w:val="13"/>
            </w:pPr>
            <w:r>
              <w:t>为符合条件并有需求的残疾人发放数字电视收视费补助完成率</w:t>
            </w:r>
          </w:p>
        </w:tc>
        <w:tc>
          <w:tcPr>
            <w:tcW w:w="2891" w:type="dxa"/>
            <w:vAlign w:val="center"/>
          </w:tcPr>
          <w:p w14:paraId="4435A323">
            <w:pPr>
              <w:pStyle w:val="13"/>
            </w:pPr>
            <w:r>
              <w:t>为符合条件并有需求的残疾人发放数字电视收视费补助完成率</w:t>
            </w:r>
          </w:p>
        </w:tc>
        <w:tc>
          <w:tcPr>
            <w:tcW w:w="1276" w:type="dxa"/>
            <w:vAlign w:val="center"/>
          </w:tcPr>
          <w:p w14:paraId="4EBE46C8">
            <w:pPr>
              <w:pStyle w:val="13"/>
            </w:pPr>
            <w:r>
              <w:t>≥90%</w:t>
            </w:r>
          </w:p>
        </w:tc>
        <w:tc>
          <w:tcPr>
            <w:tcW w:w="1843" w:type="dxa"/>
            <w:vAlign w:val="center"/>
          </w:tcPr>
          <w:p w14:paraId="6598996D">
            <w:pPr>
              <w:pStyle w:val="13"/>
            </w:pPr>
            <w:r>
              <w:t>唐山市人民政府办公室关于印发《唐山市残疾人家庭使用数字电视及其宽带优惠政策》的通知（唐政办字【2023】49号）</w:t>
            </w:r>
          </w:p>
        </w:tc>
      </w:tr>
      <w:tr w14:paraId="79F5E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DCE381"/>
        </w:tc>
        <w:tc>
          <w:tcPr>
            <w:tcW w:w="1276" w:type="dxa"/>
            <w:vAlign w:val="center"/>
          </w:tcPr>
          <w:p w14:paraId="121D25BA">
            <w:pPr>
              <w:pStyle w:val="13"/>
            </w:pPr>
            <w:r>
              <w:t>社会效益指标</w:t>
            </w:r>
          </w:p>
        </w:tc>
        <w:tc>
          <w:tcPr>
            <w:tcW w:w="1332" w:type="dxa"/>
            <w:vAlign w:val="center"/>
          </w:tcPr>
          <w:p w14:paraId="2BC36F25">
            <w:pPr>
              <w:pStyle w:val="13"/>
            </w:pPr>
            <w:r>
              <w:t>一定程度增进残疾人融入社会的能力</w:t>
            </w:r>
          </w:p>
        </w:tc>
        <w:tc>
          <w:tcPr>
            <w:tcW w:w="2891" w:type="dxa"/>
            <w:vAlign w:val="center"/>
          </w:tcPr>
          <w:p w14:paraId="68BA59E9">
            <w:pPr>
              <w:pStyle w:val="13"/>
            </w:pPr>
            <w:r>
              <w:t>一定程度增进残疾人融入社会的能力</w:t>
            </w:r>
          </w:p>
        </w:tc>
        <w:tc>
          <w:tcPr>
            <w:tcW w:w="1276" w:type="dxa"/>
            <w:vAlign w:val="center"/>
          </w:tcPr>
          <w:p w14:paraId="0D1833D0">
            <w:pPr>
              <w:pStyle w:val="13"/>
            </w:pPr>
            <w:r>
              <w:t>有所提高</w:t>
            </w:r>
          </w:p>
        </w:tc>
        <w:tc>
          <w:tcPr>
            <w:tcW w:w="1843" w:type="dxa"/>
            <w:vAlign w:val="center"/>
          </w:tcPr>
          <w:p w14:paraId="6B41181D">
            <w:pPr>
              <w:pStyle w:val="13"/>
            </w:pPr>
            <w:r>
              <w:t>唐山市人民政府办公室关于印发《唐山市残疾人家庭使用数字电视及其宽带优惠政策》的通知（唐政办字【2023】49号）</w:t>
            </w:r>
          </w:p>
        </w:tc>
      </w:tr>
      <w:tr w14:paraId="1A50A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757EBC">
            <w:pPr>
              <w:pStyle w:val="15"/>
            </w:pPr>
            <w:r>
              <w:t>满意度指标</w:t>
            </w:r>
          </w:p>
        </w:tc>
        <w:tc>
          <w:tcPr>
            <w:tcW w:w="1276" w:type="dxa"/>
            <w:vAlign w:val="center"/>
          </w:tcPr>
          <w:p w14:paraId="0D9D5533">
            <w:pPr>
              <w:pStyle w:val="13"/>
            </w:pPr>
            <w:r>
              <w:t>服务对象满意度指标</w:t>
            </w:r>
          </w:p>
        </w:tc>
        <w:tc>
          <w:tcPr>
            <w:tcW w:w="1332" w:type="dxa"/>
            <w:vAlign w:val="center"/>
          </w:tcPr>
          <w:p w14:paraId="048D49E5">
            <w:pPr>
              <w:pStyle w:val="13"/>
            </w:pPr>
            <w:r>
              <w:t>残疾人或家属对服务的满意度</w:t>
            </w:r>
          </w:p>
        </w:tc>
        <w:tc>
          <w:tcPr>
            <w:tcW w:w="2891" w:type="dxa"/>
            <w:vAlign w:val="center"/>
          </w:tcPr>
          <w:p w14:paraId="1B66CA67">
            <w:pPr>
              <w:pStyle w:val="13"/>
            </w:pPr>
            <w:r>
              <w:t>残疾人或家属对服务的满意度</w:t>
            </w:r>
          </w:p>
        </w:tc>
        <w:tc>
          <w:tcPr>
            <w:tcW w:w="1276" w:type="dxa"/>
            <w:vAlign w:val="center"/>
          </w:tcPr>
          <w:p w14:paraId="11D7532C">
            <w:pPr>
              <w:pStyle w:val="13"/>
            </w:pPr>
            <w:r>
              <w:t>≥95%</w:t>
            </w:r>
          </w:p>
        </w:tc>
        <w:tc>
          <w:tcPr>
            <w:tcW w:w="1843" w:type="dxa"/>
            <w:vAlign w:val="center"/>
          </w:tcPr>
          <w:p w14:paraId="08A33E0A">
            <w:pPr>
              <w:pStyle w:val="13"/>
            </w:pPr>
            <w:r>
              <w:t>唐山市人民政府办公室关于印发《唐山市残疾人家庭使用数字电视及其宽带优惠政策》的通知（唐政办字【2023】49号）</w:t>
            </w:r>
          </w:p>
        </w:tc>
      </w:tr>
    </w:tbl>
    <w:p w14:paraId="7CEE823C">
      <w:pPr>
        <w:sectPr>
          <w:pgSz w:w="11900" w:h="16840"/>
          <w:pgMar w:top="1984" w:right="1304" w:bottom="1134" w:left="1304" w:header="720" w:footer="720" w:gutter="0"/>
          <w:cols w:space="720" w:num="1"/>
        </w:sectPr>
      </w:pPr>
    </w:p>
    <w:p w14:paraId="2D4C9A5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5ABAA4">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6.2025年其他残疾人事业发展补助资金绩效目标表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4C5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ABB4788">
            <w:pPr>
              <w:pStyle w:val="12"/>
            </w:pPr>
            <w:r>
              <w:t>762001唐山市路南区残疾人联合会本级</w:t>
            </w:r>
          </w:p>
        </w:tc>
        <w:tc>
          <w:tcPr>
            <w:tcW w:w="1843" w:type="dxa"/>
            <w:tcBorders>
              <w:top w:val="single" w:color="FFFFFF" w:sz="6" w:space="0"/>
              <w:left w:val="single" w:color="FFFFFF" w:sz="6" w:space="0"/>
              <w:right w:val="single" w:color="FFFFFF" w:sz="6" w:space="0"/>
            </w:tcBorders>
            <w:vAlign w:val="center"/>
          </w:tcPr>
          <w:p w14:paraId="09A576C4">
            <w:pPr>
              <w:pStyle w:val="11"/>
            </w:pPr>
            <w:r>
              <w:t>单位：万元</w:t>
            </w:r>
          </w:p>
        </w:tc>
      </w:tr>
      <w:tr w14:paraId="44D2C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E7E3D">
            <w:pPr>
              <w:pStyle w:val="14"/>
            </w:pPr>
            <w:r>
              <w:t>项目编码</w:t>
            </w:r>
          </w:p>
        </w:tc>
        <w:tc>
          <w:tcPr>
            <w:tcW w:w="2608" w:type="dxa"/>
            <w:gridSpan w:val="2"/>
            <w:vAlign w:val="center"/>
          </w:tcPr>
          <w:p w14:paraId="3E5A4327">
            <w:pPr>
              <w:pStyle w:val="13"/>
            </w:pPr>
            <w:r>
              <w:t>13020225P00001810001W</w:t>
            </w:r>
          </w:p>
        </w:tc>
        <w:tc>
          <w:tcPr>
            <w:tcW w:w="1587" w:type="dxa"/>
            <w:vAlign w:val="center"/>
          </w:tcPr>
          <w:p w14:paraId="09A9F19F">
            <w:pPr>
              <w:pStyle w:val="14"/>
            </w:pPr>
            <w:r>
              <w:t>项目名称</w:t>
            </w:r>
          </w:p>
        </w:tc>
        <w:tc>
          <w:tcPr>
            <w:tcW w:w="4423" w:type="dxa"/>
            <w:gridSpan w:val="3"/>
            <w:vAlign w:val="center"/>
          </w:tcPr>
          <w:p w14:paraId="0E0F8E61">
            <w:pPr>
              <w:pStyle w:val="13"/>
            </w:pPr>
            <w:r>
              <w:t>2025年其他残疾人事业发展补助资金</w:t>
            </w:r>
          </w:p>
        </w:tc>
      </w:tr>
      <w:tr w14:paraId="48EED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4EB9A">
            <w:pPr>
              <w:pStyle w:val="14"/>
            </w:pPr>
            <w:r>
              <w:t>预算规模及资金用途</w:t>
            </w:r>
          </w:p>
        </w:tc>
        <w:tc>
          <w:tcPr>
            <w:tcW w:w="1276" w:type="dxa"/>
            <w:vAlign w:val="center"/>
          </w:tcPr>
          <w:p w14:paraId="5C35267A">
            <w:pPr>
              <w:pStyle w:val="14"/>
            </w:pPr>
            <w:r>
              <w:t>预算数</w:t>
            </w:r>
          </w:p>
        </w:tc>
        <w:tc>
          <w:tcPr>
            <w:tcW w:w="1332" w:type="dxa"/>
            <w:vAlign w:val="center"/>
          </w:tcPr>
          <w:p w14:paraId="47AEE423">
            <w:pPr>
              <w:pStyle w:val="13"/>
            </w:pPr>
            <w:r>
              <w:t>28.00</w:t>
            </w:r>
          </w:p>
        </w:tc>
        <w:tc>
          <w:tcPr>
            <w:tcW w:w="1587" w:type="dxa"/>
            <w:vAlign w:val="center"/>
          </w:tcPr>
          <w:p w14:paraId="0CBE06A7">
            <w:pPr>
              <w:pStyle w:val="14"/>
            </w:pPr>
            <w:r>
              <w:t>其中：财政    资金</w:t>
            </w:r>
          </w:p>
        </w:tc>
        <w:tc>
          <w:tcPr>
            <w:tcW w:w="1304" w:type="dxa"/>
            <w:vAlign w:val="center"/>
          </w:tcPr>
          <w:p w14:paraId="63C31BC6">
            <w:pPr>
              <w:pStyle w:val="13"/>
            </w:pPr>
            <w:r>
              <w:t>28.00</w:t>
            </w:r>
          </w:p>
        </w:tc>
        <w:tc>
          <w:tcPr>
            <w:tcW w:w="1276" w:type="dxa"/>
            <w:vAlign w:val="center"/>
          </w:tcPr>
          <w:p w14:paraId="0C65942D">
            <w:pPr>
              <w:pStyle w:val="14"/>
            </w:pPr>
            <w:r>
              <w:t>其他资金</w:t>
            </w:r>
          </w:p>
        </w:tc>
        <w:tc>
          <w:tcPr>
            <w:tcW w:w="1843" w:type="dxa"/>
            <w:vAlign w:val="center"/>
          </w:tcPr>
          <w:p w14:paraId="28B75420">
            <w:pPr>
              <w:pStyle w:val="13"/>
            </w:pPr>
            <w:r>
              <w:t xml:space="preserve"> </w:t>
            </w:r>
          </w:p>
        </w:tc>
      </w:tr>
      <w:tr w14:paraId="17A75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EACEB8"/>
        </w:tc>
        <w:tc>
          <w:tcPr>
            <w:tcW w:w="8618" w:type="dxa"/>
            <w:gridSpan w:val="6"/>
            <w:vAlign w:val="center"/>
          </w:tcPr>
          <w:p w14:paraId="690E7AA6">
            <w:pPr>
              <w:pStyle w:val="13"/>
            </w:pPr>
            <w:r>
              <w:t>通过精准施策，为困难残疾人进行走访探视服务。对残疾人基本帮扶、全区低保和散居特困残疾人家庭春节慰问金全覆盖，预计每人每年预计300元，预计890人；康复村村长岗位补贴1.32万元</w:t>
            </w:r>
          </w:p>
        </w:tc>
      </w:tr>
      <w:tr w14:paraId="2B96C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164C00">
            <w:pPr>
              <w:pStyle w:val="14"/>
            </w:pPr>
            <w:r>
              <w:t>资金支出计划（%）</w:t>
            </w:r>
          </w:p>
        </w:tc>
        <w:tc>
          <w:tcPr>
            <w:tcW w:w="2608" w:type="dxa"/>
            <w:gridSpan w:val="2"/>
            <w:vAlign w:val="center"/>
          </w:tcPr>
          <w:p w14:paraId="09F87C7B">
            <w:pPr>
              <w:pStyle w:val="14"/>
            </w:pPr>
            <w:r>
              <w:t>3月底</w:t>
            </w:r>
          </w:p>
        </w:tc>
        <w:tc>
          <w:tcPr>
            <w:tcW w:w="1587" w:type="dxa"/>
            <w:vAlign w:val="center"/>
          </w:tcPr>
          <w:p w14:paraId="6A8B2CE5">
            <w:pPr>
              <w:pStyle w:val="14"/>
            </w:pPr>
            <w:r>
              <w:t>6月底</w:t>
            </w:r>
          </w:p>
        </w:tc>
        <w:tc>
          <w:tcPr>
            <w:tcW w:w="1304" w:type="dxa"/>
            <w:vAlign w:val="center"/>
          </w:tcPr>
          <w:p w14:paraId="3174BA1E">
            <w:pPr>
              <w:pStyle w:val="14"/>
            </w:pPr>
            <w:r>
              <w:t>10月底</w:t>
            </w:r>
          </w:p>
        </w:tc>
        <w:tc>
          <w:tcPr>
            <w:tcW w:w="3119" w:type="dxa"/>
            <w:gridSpan w:val="2"/>
            <w:vAlign w:val="center"/>
          </w:tcPr>
          <w:p w14:paraId="4F098A26">
            <w:pPr>
              <w:pStyle w:val="14"/>
            </w:pPr>
            <w:r>
              <w:t>12月底</w:t>
            </w:r>
          </w:p>
        </w:tc>
      </w:tr>
      <w:tr w14:paraId="2F2ED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17985B"/>
        </w:tc>
        <w:tc>
          <w:tcPr>
            <w:tcW w:w="2608" w:type="dxa"/>
            <w:gridSpan w:val="2"/>
            <w:vAlign w:val="center"/>
          </w:tcPr>
          <w:p w14:paraId="5385AAE1">
            <w:pPr>
              <w:pStyle w:val="15"/>
            </w:pPr>
            <w:r>
              <w:t>25%</w:t>
            </w:r>
          </w:p>
        </w:tc>
        <w:tc>
          <w:tcPr>
            <w:tcW w:w="1587" w:type="dxa"/>
            <w:vAlign w:val="center"/>
          </w:tcPr>
          <w:p w14:paraId="340E1388">
            <w:pPr>
              <w:pStyle w:val="15"/>
            </w:pPr>
            <w:r>
              <w:t xml:space="preserve"> </w:t>
            </w:r>
          </w:p>
        </w:tc>
        <w:tc>
          <w:tcPr>
            <w:tcW w:w="1304" w:type="dxa"/>
            <w:vAlign w:val="center"/>
          </w:tcPr>
          <w:p w14:paraId="20023DD0">
            <w:pPr>
              <w:pStyle w:val="15"/>
            </w:pPr>
            <w:r>
              <w:t>75%</w:t>
            </w:r>
          </w:p>
        </w:tc>
        <w:tc>
          <w:tcPr>
            <w:tcW w:w="3119" w:type="dxa"/>
            <w:gridSpan w:val="2"/>
            <w:vAlign w:val="center"/>
          </w:tcPr>
          <w:p w14:paraId="2C236188">
            <w:pPr>
              <w:pStyle w:val="15"/>
            </w:pPr>
            <w:r>
              <w:t>100%</w:t>
            </w:r>
          </w:p>
        </w:tc>
      </w:tr>
      <w:tr w14:paraId="2F7E64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23FA2">
            <w:pPr>
              <w:pStyle w:val="14"/>
            </w:pPr>
            <w:r>
              <w:t>绩效目标</w:t>
            </w:r>
          </w:p>
        </w:tc>
        <w:tc>
          <w:tcPr>
            <w:tcW w:w="8618" w:type="dxa"/>
            <w:gridSpan w:val="6"/>
            <w:vAlign w:val="center"/>
          </w:tcPr>
          <w:p w14:paraId="28D6700F">
            <w:pPr>
              <w:pStyle w:val="13"/>
            </w:pPr>
            <w:r>
              <w:t>1.通过精准施策，为困难残疾人进行走访探视服务，为康复村干部发放岗位补贴。</w:t>
            </w:r>
          </w:p>
        </w:tc>
      </w:tr>
    </w:tbl>
    <w:p w14:paraId="1972352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63F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E3DB51">
            <w:pPr>
              <w:pStyle w:val="14"/>
            </w:pPr>
            <w:r>
              <w:t>一级指标</w:t>
            </w:r>
          </w:p>
        </w:tc>
        <w:tc>
          <w:tcPr>
            <w:tcW w:w="1276" w:type="dxa"/>
            <w:vAlign w:val="center"/>
          </w:tcPr>
          <w:p w14:paraId="6179BE55">
            <w:pPr>
              <w:pStyle w:val="14"/>
            </w:pPr>
            <w:r>
              <w:t>二级指标</w:t>
            </w:r>
          </w:p>
        </w:tc>
        <w:tc>
          <w:tcPr>
            <w:tcW w:w="1332" w:type="dxa"/>
            <w:vAlign w:val="center"/>
          </w:tcPr>
          <w:p w14:paraId="640FB25A">
            <w:pPr>
              <w:pStyle w:val="14"/>
            </w:pPr>
            <w:r>
              <w:t>三级指标</w:t>
            </w:r>
          </w:p>
        </w:tc>
        <w:tc>
          <w:tcPr>
            <w:tcW w:w="2891" w:type="dxa"/>
            <w:vAlign w:val="center"/>
          </w:tcPr>
          <w:p w14:paraId="205F542F">
            <w:pPr>
              <w:pStyle w:val="14"/>
            </w:pPr>
            <w:r>
              <w:t>绩效指标描述</w:t>
            </w:r>
          </w:p>
        </w:tc>
        <w:tc>
          <w:tcPr>
            <w:tcW w:w="1276" w:type="dxa"/>
            <w:vAlign w:val="center"/>
          </w:tcPr>
          <w:p w14:paraId="56CBBBE0">
            <w:pPr>
              <w:pStyle w:val="14"/>
            </w:pPr>
            <w:r>
              <w:t>指标值</w:t>
            </w:r>
          </w:p>
        </w:tc>
        <w:tc>
          <w:tcPr>
            <w:tcW w:w="1843" w:type="dxa"/>
            <w:vAlign w:val="center"/>
          </w:tcPr>
          <w:p w14:paraId="38B15BBB">
            <w:pPr>
              <w:pStyle w:val="14"/>
            </w:pPr>
            <w:r>
              <w:t>指标值确定依据</w:t>
            </w:r>
          </w:p>
        </w:tc>
      </w:tr>
      <w:tr w14:paraId="0D6E8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4C21C">
            <w:pPr>
              <w:pStyle w:val="15"/>
            </w:pPr>
            <w:r>
              <w:t>产出指标</w:t>
            </w:r>
          </w:p>
        </w:tc>
        <w:tc>
          <w:tcPr>
            <w:tcW w:w="1276" w:type="dxa"/>
            <w:vAlign w:val="center"/>
          </w:tcPr>
          <w:p w14:paraId="0F0116E4">
            <w:pPr>
              <w:pStyle w:val="13"/>
            </w:pPr>
            <w:r>
              <w:t>数量指标</w:t>
            </w:r>
          </w:p>
        </w:tc>
        <w:tc>
          <w:tcPr>
            <w:tcW w:w="1332" w:type="dxa"/>
            <w:vAlign w:val="center"/>
          </w:tcPr>
          <w:p w14:paraId="4334E193">
            <w:pPr>
              <w:pStyle w:val="13"/>
            </w:pPr>
            <w:r>
              <w:t>对残疾人基本帮扶</w:t>
            </w:r>
          </w:p>
          <w:p w14:paraId="454D3E73">
            <w:pPr>
              <w:pStyle w:val="13"/>
            </w:pPr>
          </w:p>
        </w:tc>
        <w:tc>
          <w:tcPr>
            <w:tcW w:w="2891" w:type="dxa"/>
            <w:vAlign w:val="center"/>
          </w:tcPr>
          <w:p w14:paraId="10940375">
            <w:pPr>
              <w:pStyle w:val="13"/>
            </w:pPr>
            <w:r>
              <w:t>对残疾人基本帮扶，通过精准施策，为困难残疾人进行走访探视服务人数</w:t>
            </w:r>
          </w:p>
        </w:tc>
        <w:tc>
          <w:tcPr>
            <w:tcW w:w="1276" w:type="dxa"/>
            <w:vAlign w:val="center"/>
          </w:tcPr>
          <w:p w14:paraId="6FD3AA7F">
            <w:pPr>
              <w:pStyle w:val="13"/>
            </w:pPr>
            <w:r>
              <w:t>≥890人</w:t>
            </w:r>
          </w:p>
        </w:tc>
        <w:tc>
          <w:tcPr>
            <w:tcW w:w="1843" w:type="dxa"/>
            <w:vAlign w:val="center"/>
          </w:tcPr>
          <w:p w14:paraId="7F7DCCC5">
            <w:pPr>
              <w:pStyle w:val="13"/>
            </w:pPr>
            <w:r>
              <w:t>唐政字【2021】124号，关于印发《唐山市“十四五”残疾人保障和发展规划》的通知；南残联呈[2014] 5号，关于落实康复村干部岗位补贴的申请。</w:t>
            </w:r>
          </w:p>
        </w:tc>
      </w:tr>
      <w:tr w14:paraId="7AC35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B39A0B"/>
        </w:tc>
        <w:tc>
          <w:tcPr>
            <w:tcW w:w="1276" w:type="dxa"/>
            <w:vAlign w:val="center"/>
          </w:tcPr>
          <w:p w14:paraId="22BE6C17">
            <w:pPr>
              <w:pStyle w:val="13"/>
            </w:pPr>
            <w:r>
              <w:t>质量指标</w:t>
            </w:r>
          </w:p>
        </w:tc>
        <w:tc>
          <w:tcPr>
            <w:tcW w:w="1332" w:type="dxa"/>
            <w:vAlign w:val="center"/>
          </w:tcPr>
          <w:p w14:paraId="114878D4">
            <w:pPr>
              <w:pStyle w:val="13"/>
            </w:pPr>
            <w:r>
              <w:t>为困难残疾人进行走访探视</w:t>
            </w:r>
          </w:p>
        </w:tc>
        <w:tc>
          <w:tcPr>
            <w:tcW w:w="2891" w:type="dxa"/>
            <w:vAlign w:val="center"/>
          </w:tcPr>
          <w:p w14:paraId="3A45F514">
            <w:pPr>
              <w:pStyle w:val="13"/>
            </w:pPr>
            <w:r>
              <w:t>为困难残疾人走访探视的服务率</w:t>
            </w:r>
          </w:p>
        </w:tc>
        <w:tc>
          <w:tcPr>
            <w:tcW w:w="1276" w:type="dxa"/>
            <w:vAlign w:val="center"/>
          </w:tcPr>
          <w:p w14:paraId="7892BC2E">
            <w:pPr>
              <w:pStyle w:val="13"/>
            </w:pPr>
            <w:r>
              <w:t>≥80%</w:t>
            </w:r>
          </w:p>
        </w:tc>
        <w:tc>
          <w:tcPr>
            <w:tcW w:w="1843" w:type="dxa"/>
            <w:vAlign w:val="center"/>
          </w:tcPr>
          <w:p w14:paraId="0F7828B0">
            <w:pPr>
              <w:pStyle w:val="13"/>
            </w:pPr>
            <w:r>
              <w:t>唐政字【2021】124号，关于印发《唐山市“十四五”残疾人保障和发展规划》的通知；南残联呈[2014] 5号，关于落实康复村干部岗位补贴的申请。</w:t>
            </w:r>
          </w:p>
        </w:tc>
      </w:tr>
      <w:tr w14:paraId="2747D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E993DC"/>
        </w:tc>
        <w:tc>
          <w:tcPr>
            <w:tcW w:w="1276" w:type="dxa"/>
            <w:vAlign w:val="center"/>
          </w:tcPr>
          <w:p w14:paraId="1A79154F">
            <w:pPr>
              <w:pStyle w:val="13"/>
            </w:pPr>
            <w:r>
              <w:t>时效指标</w:t>
            </w:r>
          </w:p>
        </w:tc>
        <w:tc>
          <w:tcPr>
            <w:tcW w:w="1332" w:type="dxa"/>
            <w:vAlign w:val="center"/>
          </w:tcPr>
          <w:p w14:paraId="3D8D03E7">
            <w:pPr>
              <w:pStyle w:val="13"/>
            </w:pPr>
            <w:r>
              <w:t>时间节点</w:t>
            </w:r>
          </w:p>
        </w:tc>
        <w:tc>
          <w:tcPr>
            <w:tcW w:w="2891" w:type="dxa"/>
            <w:vAlign w:val="center"/>
          </w:tcPr>
          <w:p w14:paraId="4CEBEEC6">
            <w:pPr>
              <w:pStyle w:val="13"/>
            </w:pPr>
            <w:r>
              <w:t>及时为康复村干部发放岗位补贴</w:t>
            </w:r>
          </w:p>
        </w:tc>
        <w:tc>
          <w:tcPr>
            <w:tcW w:w="1276" w:type="dxa"/>
            <w:vAlign w:val="center"/>
          </w:tcPr>
          <w:p w14:paraId="14EEC9DA">
            <w:pPr>
              <w:pStyle w:val="13"/>
            </w:pPr>
            <w:r>
              <w:t>及时为康复村干部发放岗位补贴</w:t>
            </w:r>
          </w:p>
          <w:p w14:paraId="4441E77C">
            <w:pPr>
              <w:pStyle w:val="13"/>
            </w:pPr>
          </w:p>
        </w:tc>
        <w:tc>
          <w:tcPr>
            <w:tcW w:w="1843" w:type="dxa"/>
            <w:vAlign w:val="center"/>
          </w:tcPr>
          <w:p w14:paraId="18B9E056">
            <w:pPr>
              <w:pStyle w:val="13"/>
            </w:pPr>
            <w:r>
              <w:t>唐政字【2021】124号，关于印发《唐山市“十四五”残疾人保障和发展规划》的通知；南残联呈[2014] 5号，关于落实康复村干部岗位补贴的申请。</w:t>
            </w:r>
          </w:p>
        </w:tc>
      </w:tr>
      <w:tr w14:paraId="4B1BA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585048"/>
        </w:tc>
        <w:tc>
          <w:tcPr>
            <w:tcW w:w="1276" w:type="dxa"/>
            <w:vAlign w:val="center"/>
          </w:tcPr>
          <w:p w14:paraId="73E42085">
            <w:pPr>
              <w:pStyle w:val="13"/>
            </w:pPr>
            <w:r>
              <w:t>成本指标</w:t>
            </w:r>
          </w:p>
        </w:tc>
        <w:tc>
          <w:tcPr>
            <w:tcW w:w="1332" w:type="dxa"/>
            <w:vAlign w:val="center"/>
          </w:tcPr>
          <w:p w14:paraId="1B6F941F">
            <w:pPr>
              <w:pStyle w:val="13"/>
            </w:pPr>
            <w:r>
              <w:t>发放标准</w:t>
            </w:r>
          </w:p>
        </w:tc>
        <w:tc>
          <w:tcPr>
            <w:tcW w:w="2891" w:type="dxa"/>
            <w:vAlign w:val="center"/>
          </w:tcPr>
          <w:p w14:paraId="157B75AF">
            <w:pPr>
              <w:pStyle w:val="13"/>
            </w:pPr>
            <w:r>
              <w:t>严格控制补贴的发放标准</w:t>
            </w:r>
          </w:p>
        </w:tc>
        <w:tc>
          <w:tcPr>
            <w:tcW w:w="1276" w:type="dxa"/>
            <w:vAlign w:val="center"/>
          </w:tcPr>
          <w:p w14:paraId="0B97791B">
            <w:pPr>
              <w:pStyle w:val="13"/>
            </w:pPr>
            <w:r>
              <w:t>严格控制补贴的发放标准</w:t>
            </w:r>
          </w:p>
        </w:tc>
        <w:tc>
          <w:tcPr>
            <w:tcW w:w="1843" w:type="dxa"/>
            <w:vAlign w:val="center"/>
          </w:tcPr>
          <w:p w14:paraId="44649363">
            <w:pPr>
              <w:pStyle w:val="13"/>
            </w:pPr>
            <w:r>
              <w:t>唐政字【2021】124号，关于印发《唐山市“十四五”残疾人保障和发展规划》的通知；南残联呈[2014] 5号，关于落实康复村干部岗位补贴的申请。</w:t>
            </w:r>
          </w:p>
        </w:tc>
      </w:tr>
      <w:tr w14:paraId="09102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457E1">
            <w:pPr>
              <w:pStyle w:val="15"/>
            </w:pPr>
            <w:r>
              <w:t>效益指标</w:t>
            </w:r>
          </w:p>
        </w:tc>
        <w:tc>
          <w:tcPr>
            <w:tcW w:w="1276" w:type="dxa"/>
            <w:vAlign w:val="center"/>
          </w:tcPr>
          <w:p w14:paraId="1946DD06">
            <w:pPr>
              <w:pStyle w:val="13"/>
            </w:pPr>
            <w:r>
              <w:t>经济效益指标</w:t>
            </w:r>
          </w:p>
        </w:tc>
        <w:tc>
          <w:tcPr>
            <w:tcW w:w="1332" w:type="dxa"/>
            <w:vAlign w:val="center"/>
          </w:tcPr>
          <w:p w14:paraId="5682A17A">
            <w:pPr>
              <w:pStyle w:val="13"/>
            </w:pPr>
            <w:r>
              <w:t>走访慰问</w:t>
            </w:r>
          </w:p>
        </w:tc>
        <w:tc>
          <w:tcPr>
            <w:tcW w:w="2891" w:type="dxa"/>
            <w:vAlign w:val="center"/>
          </w:tcPr>
          <w:p w14:paraId="2B9C16B6">
            <w:pPr>
              <w:pStyle w:val="13"/>
            </w:pPr>
            <w:r>
              <w:t>符合条件的残疾人走访慰问的覆盖率</w:t>
            </w:r>
          </w:p>
        </w:tc>
        <w:tc>
          <w:tcPr>
            <w:tcW w:w="1276" w:type="dxa"/>
            <w:vAlign w:val="center"/>
          </w:tcPr>
          <w:p w14:paraId="30F6093A">
            <w:pPr>
              <w:pStyle w:val="13"/>
            </w:pPr>
            <w:r>
              <w:t>≥80%</w:t>
            </w:r>
          </w:p>
        </w:tc>
        <w:tc>
          <w:tcPr>
            <w:tcW w:w="1843" w:type="dxa"/>
            <w:vAlign w:val="center"/>
          </w:tcPr>
          <w:p w14:paraId="42C7C917">
            <w:pPr>
              <w:pStyle w:val="13"/>
            </w:pPr>
            <w:r>
              <w:t>唐政字【2021】124号，关于印发《唐山市“十四五”残疾人保障和发展规划》的通知；南残联呈[2014] 5号，关于落实康复村干部岗位补贴的申请。</w:t>
            </w:r>
          </w:p>
        </w:tc>
      </w:tr>
      <w:tr w14:paraId="6724F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5DEFCD"/>
        </w:tc>
        <w:tc>
          <w:tcPr>
            <w:tcW w:w="1276" w:type="dxa"/>
            <w:vAlign w:val="center"/>
          </w:tcPr>
          <w:p w14:paraId="09C9BC58">
            <w:pPr>
              <w:pStyle w:val="13"/>
            </w:pPr>
            <w:r>
              <w:t>社会效益指标</w:t>
            </w:r>
          </w:p>
        </w:tc>
        <w:tc>
          <w:tcPr>
            <w:tcW w:w="1332" w:type="dxa"/>
            <w:vAlign w:val="center"/>
          </w:tcPr>
          <w:p w14:paraId="751FEB5C">
            <w:pPr>
              <w:pStyle w:val="13"/>
            </w:pPr>
            <w:r>
              <w:t>节日慰问残疾人，一定程度提升残疾人的获得感和满足感，提高融入社会的能力。</w:t>
            </w:r>
          </w:p>
        </w:tc>
        <w:tc>
          <w:tcPr>
            <w:tcW w:w="2891" w:type="dxa"/>
            <w:vAlign w:val="center"/>
          </w:tcPr>
          <w:p w14:paraId="2C1D8C6F">
            <w:pPr>
              <w:pStyle w:val="13"/>
            </w:pPr>
            <w:r>
              <w:t>节日慰问残疾人，一定程度提升残疾人的获得感和满足感，提高融入社会的能力。</w:t>
            </w:r>
          </w:p>
        </w:tc>
        <w:tc>
          <w:tcPr>
            <w:tcW w:w="1276" w:type="dxa"/>
            <w:vAlign w:val="center"/>
          </w:tcPr>
          <w:p w14:paraId="074085EE">
            <w:pPr>
              <w:pStyle w:val="13"/>
            </w:pPr>
            <w:r>
              <w:t>节日慰问残疾人，一定程度提升残疾人的获得感和满足感，提高融入社会的能力。</w:t>
            </w:r>
          </w:p>
        </w:tc>
        <w:tc>
          <w:tcPr>
            <w:tcW w:w="1843" w:type="dxa"/>
            <w:vAlign w:val="center"/>
          </w:tcPr>
          <w:p w14:paraId="61C36F5D">
            <w:pPr>
              <w:pStyle w:val="13"/>
            </w:pPr>
            <w:r>
              <w:t>唐政字【2021】124号，关于印发《唐山市“十四五”残疾人保障和发展规划》的通知；南残联呈[2014] 5号，关于落实康复村干部岗位补贴的申请。</w:t>
            </w:r>
          </w:p>
        </w:tc>
      </w:tr>
      <w:tr w14:paraId="1EBA3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7F89F9">
            <w:pPr>
              <w:pStyle w:val="15"/>
            </w:pPr>
            <w:r>
              <w:t>满意度指标</w:t>
            </w:r>
          </w:p>
        </w:tc>
        <w:tc>
          <w:tcPr>
            <w:tcW w:w="1276" w:type="dxa"/>
            <w:vAlign w:val="center"/>
          </w:tcPr>
          <w:p w14:paraId="1E2F18B4">
            <w:pPr>
              <w:pStyle w:val="13"/>
            </w:pPr>
            <w:r>
              <w:t>服务对象满意度指标</w:t>
            </w:r>
          </w:p>
        </w:tc>
        <w:tc>
          <w:tcPr>
            <w:tcW w:w="1332" w:type="dxa"/>
            <w:vAlign w:val="center"/>
          </w:tcPr>
          <w:p w14:paraId="5AFFC995">
            <w:pPr>
              <w:pStyle w:val="13"/>
            </w:pPr>
            <w:r>
              <w:t>残疾人满意度</w:t>
            </w:r>
          </w:p>
        </w:tc>
        <w:tc>
          <w:tcPr>
            <w:tcW w:w="2891" w:type="dxa"/>
            <w:vAlign w:val="center"/>
          </w:tcPr>
          <w:p w14:paraId="6A4B486C">
            <w:pPr>
              <w:pStyle w:val="13"/>
            </w:pPr>
            <w:r>
              <w:t>形成支持、理解残疾人的社会氛围，残疾人的满意度</w:t>
            </w:r>
          </w:p>
        </w:tc>
        <w:tc>
          <w:tcPr>
            <w:tcW w:w="1276" w:type="dxa"/>
            <w:vAlign w:val="center"/>
          </w:tcPr>
          <w:p w14:paraId="04EBDDD0">
            <w:pPr>
              <w:pStyle w:val="13"/>
            </w:pPr>
            <w:r>
              <w:t>≥95%</w:t>
            </w:r>
          </w:p>
        </w:tc>
        <w:tc>
          <w:tcPr>
            <w:tcW w:w="1843" w:type="dxa"/>
            <w:vAlign w:val="center"/>
          </w:tcPr>
          <w:p w14:paraId="15C69CF1">
            <w:pPr>
              <w:pStyle w:val="13"/>
            </w:pPr>
            <w:r>
              <w:t>唐政字【2021】124号，关于印发《唐山市“十四五”残疾人保障和发展规划》的通知；南残联呈[2014] 5号，关于落实康复村干部岗位补贴的申请。</w:t>
            </w:r>
          </w:p>
        </w:tc>
      </w:tr>
    </w:tbl>
    <w:p w14:paraId="559FD215">
      <w:pPr>
        <w:sectPr>
          <w:pgSz w:w="11900" w:h="16840"/>
          <w:pgMar w:top="1984" w:right="1304" w:bottom="1134" w:left="1304" w:header="720" w:footer="720" w:gutter="0"/>
          <w:cols w:space="720" w:num="1"/>
        </w:sectPr>
      </w:pPr>
    </w:p>
    <w:p w14:paraId="082326B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40B105">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7.2025年省级残疾人事业发展补助资金绩效目标表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FF4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B0AC04A">
            <w:pPr>
              <w:pStyle w:val="12"/>
            </w:pPr>
            <w:r>
              <w:t>762001唐山市路南区残疾人联合会本级</w:t>
            </w:r>
          </w:p>
        </w:tc>
        <w:tc>
          <w:tcPr>
            <w:tcW w:w="1843" w:type="dxa"/>
            <w:tcBorders>
              <w:top w:val="single" w:color="FFFFFF" w:sz="6" w:space="0"/>
              <w:left w:val="single" w:color="FFFFFF" w:sz="6" w:space="0"/>
              <w:right w:val="single" w:color="FFFFFF" w:sz="6" w:space="0"/>
            </w:tcBorders>
            <w:vAlign w:val="center"/>
          </w:tcPr>
          <w:p w14:paraId="40F54B40">
            <w:pPr>
              <w:pStyle w:val="11"/>
            </w:pPr>
            <w:r>
              <w:t>单位：万元</w:t>
            </w:r>
          </w:p>
        </w:tc>
      </w:tr>
      <w:tr w14:paraId="27AC47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C4D693">
            <w:pPr>
              <w:pStyle w:val="14"/>
            </w:pPr>
            <w:r>
              <w:t>项目编码</w:t>
            </w:r>
          </w:p>
        </w:tc>
        <w:tc>
          <w:tcPr>
            <w:tcW w:w="2608" w:type="dxa"/>
            <w:gridSpan w:val="2"/>
            <w:vAlign w:val="center"/>
          </w:tcPr>
          <w:p w14:paraId="5E524915">
            <w:pPr>
              <w:pStyle w:val="13"/>
            </w:pPr>
            <w:r>
              <w:t>13020225P007878100018</w:t>
            </w:r>
          </w:p>
        </w:tc>
        <w:tc>
          <w:tcPr>
            <w:tcW w:w="1587" w:type="dxa"/>
            <w:vAlign w:val="center"/>
          </w:tcPr>
          <w:p w14:paraId="61F58CB6">
            <w:pPr>
              <w:pStyle w:val="14"/>
            </w:pPr>
            <w:r>
              <w:t>项目名称</w:t>
            </w:r>
          </w:p>
        </w:tc>
        <w:tc>
          <w:tcPr>
            <w:tcW w:w="4423" w:type="dxa"/>
            <w:gridSpan w:val="3"/>
            <w:vAlign w:val="center"/>
          </w:tcPr>
          <w:p w14:paraId="6280B51D">
            <w:pPr>
              <w:pStyle w:val="13"/>
            </w:pPr>
            <w:r>
              <w:t>2025年省级残疾人事业发展补助资金</w:t>
            </w:r>
          </w:p>
        </w:tc>
      </w:tr>
      <w:tr w14:paraId="4F7D61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99653">
            <w:pPr>
              <w:pStyle w:val="14"/>
            </w:pPr>
            <w:r>
              <w:t>预算规模及资金用途</w:t>
            </w:r>
          </w:p>
        </w:tc>
        <w:tc>
          <w:tcPr>
            <w:tcW w:w="1276" w:type="dxa"/>
            <w:vAlign w:val="center"/>
          </w:tcPr>
          <w:p w14:paraId="210C33AD">
            <w:pPr>
              <w:pStyle w:val="14"/>
            </w:pPr>
            <w:r>
              <w:t>预算数</w:t>
            </w:r>
          </w:p>
        </w:tc>
        <w:tc>
          <w:tcPr>
            <w:tcW w:w="1332" w:type="dxa"/>
            <w:vAlign w:val="center"/>
          </w:tcPr>
          <w:p w14:paraId="4C8ED864">
            <w:pPr>
              <w:pStyle w:val="13"/>
            </w:pPr>
            <w:r>
              <w:t>31.28</w:t>
            </w:r>
          </w:p>
        </w:tc>
        <w:tc>
          <w:tcPr>
            <w:tcW w:w="1587" w:type="dxa"/>
            <w:vAlign w:val="center"/>
          </w:tcPr>
          <w:p w14:paraId="79D58B86">
            <w:pPr>
              <w:pStyle w:val="14"/>
            </w:pPr>
            <w:r>
              <w:t>其中：财政    资金</w:t>
            </w:r>
          </w:p>
        </w:tc>
        <w:tc>
          <w:tcPr>
            <w:tcW w:w="1304" w:type="dxa"/>
            <w:vAlign w:val="center"/>
          </w:tcPr>
          <w:p w14:paraId="7E254CCE">
            <w:pPr>
              <w:pStyle w:val="13"/>
            </w:pPr>
            <w:r>
              <w:t>31.28</w:t>
            </w:r>
          </w:p>
        </w:tc>
        <w:tc>
          <w:tcPr>
            <w:tcW w:w="1276" w:type="dxa"/>
            <w:vAlign w:val="center"/>
          </w:tcPr>
          <w:p w14:paraId="2EA4E1E4">
            <w:pPr>
              <w:pStyle w:val="14"/>
            </w:pPr>
            <w:r>
              <w:t>其他资金</w:t>
            </w:r>
          </w:p>
        </w:tc>
        <w:tc>
          <w:tcPr>
            <w:tcW w:w="1843" w:type="dxa"/>
            <w:vAlign w:val="center"/>
          </w:tcPr>
          <w:p w14:paraId="7CC31CCC">
            <w:pPr>
              <w:pStyle w:val="13"/>
            </w:pPr>
            <w:r>
              <w:t xml:space="preserve"> </w:t>
            </w:r>
          </w:p>
        </w:tc>
      </w:tr>
      <w:tr w14:paraId="7435E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292CAE"/>
        </w:tc>
        <w:tc>
          <w:tcPr>
            <w:tcW w:w="8618" w:type="dxa"/>
            <w:gridSpan w:val="6"/>
            <w:vAlign w:val="center"/>
          </w:tcPr>
          <w:p w14:paraId="6439F372">
            <w:pPr>
              <w:pStyle w:val="13"/>
            </w:pPr>
            <w:r>
              <w:t>基本康复服务500元/人35人，合计1.75万元：辅具适配1000元/人109人，合计10.90万元；儿童康复救助12000元/人12人，合计14.40万元；托养服务1500元/人10人，合计1.50万元；残疾人家庭无障碍改造3500元/户6户，合计2.10万元；残疾人评定补贴150元/人42人，合计0.63万元。总计31.28万元</w:t>
            </w:r>
          </w:p>
        </w:tc>
      </w:tr>
      <w:tr w14:paraId="3CEC4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DE5C9">
            <w:pPr>
              <w:pStyle w:val="14"/>
            </w:pPr>
            <w:r>
              <w:t>资金支出计划（%）</w:t>
            </w:r>
          </w:p>
        </w:tc>
        <w:tc>
          <w:tcPr>
            <w:tcW w:w="2608" w:type="dxa"/>
            <w:gridSpan w:val="2"/>
            <w:vAlign w:val="center"/>
          </w:tcPr>
          <w:p w14:paraId="7ED5DF66">
            <w:pPr>
              <w:pStyle w:val="14"/>
            </w:pPr>
            <w:r>
              <w:t>3月底</w:t>
            </w:r>
          </w:p>
        </w:tc>
        <w:tc>
          <w:tcPr>
            <w:tcW w:w="1587" w:type="dxa"/>
            <w:vAlign w:val="center"/>
          </w:tcPr>
          <w:p w14:paraId="6A6FA037">
            <w:pPr>
              <w:pStyle w:val="14"/>
            </w:pPr>
            <w:r>
              <w:t>6月底</w:t>
            </w:r>
          </w:p>
        </w:tc>
        <w:tc>
          <w:tcPr>
            <w:tcW w:w="1304" w:type="dxa"/>
            <w:vAlign w:val="center"/>
          </w:tcPr>
          <w:p w14:paraId="0F23F5A2">
            <w:pPr>
              <w:pStyle w:val="14"/>
            </w:pPr>
            <w:r>
              <w:t>10月底</w:t>
            </w:r>
          </w:p>
        </w:tc>
        <w:tc>
          <w:tcPr>
            <w:tcW w:w="3119" w:type="dxa"/>
            <w:gridSpan w:val="2"/>
            <w:vAlign w:val="center"/>
          </w:tcPr>
          <w:p w14:paraId="397AF661">
            <w:pPr>
              <w:pStyle w:val="14"/>
            </w:pPr>
            <w:r>
              <w:t>12月底</w:t>
            </w:r>
          </w:p>
        </w:tc>
      </w:tr>
      <w:tr w14:paraId="4C43DD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908FBD"/>
        </w:tc>
        <w:tc>
          <w:tcPr>
            <w:tcW w:w="2608" w:type="dxa"/>
            <w:gridSpan w:val="2"/>
            <w:vAlign w:val="center"/>
          </w:tcPr>
          <w:p w14:paraId="61FA6213">
            <w:pPr>
              <w:pStyle w:val="15"/>
            </w:pPr>
            <w:r>
              <w:t>25%</w:t>
            </w:r>
          </w:p>
        </w:tc>
        <w:tc>
          <w:tcPr>
            <w:tcW w:w="1587" w:type="dxa"/>
            <w:vAlign w:val="center"/>
          </w:tcPr>
          <w:p w14:paraId="75584B01">
            <w:pPr>
              <w:pStyle w:val="15"/>
            </w:pPr>
            <w:r>
              <w:t>50%</w:t>
            </w:r>
          </w:p>
        </w:tc>
        <w:tc>
          <w:tcPr>
            <w:tcW w:w="1304" w:type="dxa"/>
            <w:vAlign w:val="center"/>
          </w:tcPr>
          <w:p w14:paraId="752F550D">
            <w:pPr>
              <w:pStyle w:val="15"/>
            </w:pPr>
            <w:r>
              <w:t>75%</w:t>
            </w:r>
          </w:p>
        </w:tc>
        <w:tc>
          <w:tcPr>
            <w:tcW w:w="3119" w:type="dxa"/>
            <w:gridSpan w:val="2"/>
            <w:vAlign w:val="center"/>
          </w:tcPr>
          <w:p w14:paraId="7F6CBEB9">
            <w:pPr>
              <w:pStyle w:val="15"/>
            </w:pPr>
            <w:r>
              <w:t>100%</w:t>
            </w:r>
          </w:p>
        </w:tc>
      </w:tr>
      <w:tr w14:paraId="34DC1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982D41">
            <w:pPr>
              <w:pStyle w:val="14"/>
            </w:pPr>
            <w:r>
              <w:t>绩效目标</w:t>
            </w:r>
          </w:p>
        </w:tc>
        <w:tc>
          <w:tcPr>
            <w:tcW w:w="8618" w:type="dxa"/>
            <w:gridSpan w:val="6"/>
            <w:vAlign w:val="center"/>
          </w:tcPr>
          <w:p w14:paraId="257FD68A">
            <w:pPr>
              <w:pStyle w:val="13"/>
            </w:pPr>
            <w:r>
              <w:t>1.为残疾人提供基本康复、基本辅具适配等服务，减轻功能障碍，增强生活自理和社会参与能力。</w:t>
            </w:r>
          </w:p>
        </w:tc>
      </w:tr>
    </w:tbl>
    <w:p w14:paraId="5282DF7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285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09EB49">
            <w:pPr>
              <w:pStyle w:val="14"/>
            </w:pPr>
            <w:r>
              <w:t>一级指标</w:t>
            </w:r>
          </w:p>
        </w:tc>
        <w:tc>
          <w:tcPr>
            <w:tcW w:w="1276" w:type="dxa"/>
            <w:vAlign w:val="center"/>
          </w:tcPr>
          <w:p w14:paraId="01B24BC3">
            <w:pPr>
              <w:pStyle w:val="14"/>
            </w:pPr>
            <w:r>
              <w:t>二级指标</w:t>
            </w:r>
          </w:p>
        </w:tc>
        <w:tc>
          <w:tcPr>
            <w:tcW w:w="1332" w:type="dxa"/>
            <w:vAlign w:val="center"/>
          </w:tcPr>
          <w:p w14:paraId="01B5B29E">
            <w:pPr>
              <w:pStyle w:val="14"/>
            </w:pPr>
            <w:r>
              <w:t>三级指标</w:t>
            </w:r>
          </w:p>
        </w:tc>
        <w:tc>
          <w:tcPr>
            <w:tcW w:w="2891" w:type="dxa"/>
            <w:vAlign w:val="center"/>
          </w:tcPr>
          <w:p w14:paraId="51A59075">
            <w:pPr>
              <w:pStyle w:val="14"/>
            </w:pPr>
            <w:r>
              <w:t>绩效指标描述</w:t>
            </w:r>
          </w:p>
        </w:tc>
        <w:tc>
          <w:tcPr>
            <w:tcW w:w="1276" w:type="dxa"/>
            <w:vAlign w:val="center"/>
          </w:tcPr>
          <w:p w14:paraId="696026BD">
            <w:pPr>
              <w:pStyle w:val="14"/>
            </w:pPr>
            <w:r>
              <w:t>指标值</w:t>
            </w:r>
          </w:p>
        </w:tc>
        <w:tc>
          <w:tcPr>
            <w:tcW w:w="1843" w:type="dxa"/>
            <w:vAlign w:val="center"/>
          </w:tcPr>
          <w:p w14:paraId="4B5640BB">
            <w:pPr>
              <w:pStyle w:val="14"/>
            </w:pPr>
            <w:r>
              <w:t>指标值确定依据</w:t>
            </w:r>
          </w:p>
        </w:tc>
      </w:tr>
      <w:tr w14:paraId="0EE28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68406">
            <w:pPr>
              <w:pStyle w:val="15"/>
            </w:pPr>
            <w:r>
              <w:t>产出指标</w:t>
            </w:r>
          </w:p>
        </w:tc>
        <w:tc>
          <w:tcPr>
            <w:tcW w:w="1276" w:type="dxa"/>
            <w:vAlign w:val="center"/>
          </w:tcPr>
          <w:p w14:paraId="7A4409E0">
            <w:pPr>
              <w:pStyle w:val="13"/>
            </w:pPr>
            <w:r>
              <w:t>数量指标</w:t>
            </w:r>
          </w:p>
        </w:tc>
        <w:tc>
          <w:tcPr>
            <w:tcW w:w="1332" w:type="dxa"/>
            <w:vAlign w:val="center"/>
          </w:tcPr>
          <w:p w14:paraId="4AECA522">
            <w:pPr>
              <w:pStyle w:val="13"/>
            </w:pPr>
            <w:r>
              <w:t>资助接受托养服务人数</w:t>
            </w:r>
          </w:p>
        </w:tc>
        <w:tc>
          <w:tcPr>
            <w:tcW w:w="2891" w:type="dxa"/>
            <w:vAlign w:val="center"/>
          </w:tcPr>
          <w:p w14:paraId="1CB2E5F2">
            <w:pPr>
              <w:pStyle w:val="13"/>
            </w:pPr>
            <w:r>
              <w:t>资助接受托养服务人数</w:t>
            </w:r>
          </w:p>
        </w:tc>
        <w:tc>
          <w:tcPr>
            <w:tcW w:w="1276" w:type="dxa"/>
            <w:vAlign w:val="center"/>
          </w:tcPr>
          <w:p w14:paraId="1646D2ED">
            <w:pPr>
              <w:pStyle w:val="13"/>
            </w:pPr>
            <w:r>
              <w:t>≥10人</w:t>
            </w:r>
          </w:p>
        </w:tc>
        <w:tc>
          <w:tcPr>
            <w:tcW w:w="1843" w:type="dxa"/>
            <w:vAlign w:val="center"/>
          </w:tcPr>
          <w:p w14:paraId="2CA847D9">
            <w:pPr>
              <w:pStyle w:val="13"/>
            </w:pPr>
            <w:r>
              <w:t>唐财社[2024]118号</w:t>
            </w:r>
          </w:p>
        </w:tc>
      </w:tr>
      <w:tr w14:paraId="34368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C9AD97"/>
        </w:tc>
        <w:tc>
          <w:tcPr>
            <w:tcW w:w="1276" w:type="dxa"/>
            <w:vAlign w:val="center"/>
          </w:tcPr>
          <w:p w14:paraId="10442A71">
            <w:pPr>
              <w:pStyle w:val="13"/>
            </w:pPr>
            <w:r>
              <w:t>质量指标</w:t>
            </w:r>
          </w:p>
        </w:tc>
        <w:tc>
          <w:tcPr>
            <w:tcW w:w="1332" w:type="dxa"/>
            <w:vAlign w:val="center"/>
          </w:tcPr>
          <w:p w14:paraId="2B1D26C1">
            <w:pPr>
              <w:pStyle w:val="13"/>
            </w:pPr>
            <w:r>
              <w:t>反映康复器材合格率</w:t>
            </w:r>
          </w:p>
        </w:tc>
        <w:tc>
          <w:tcPr>
            <w:tcW w:w="2891" w:type="dxa"/>
            <w:vAlign w:val="center"/>
          </w:tcPr>
          <w:p w14:paraId="1414A07A">
            <w:pPr>
              <w:pStyle w:val="13"/>
            </w:pPr>
            <w:r>
              <w:t>反映康复器材合格率</w:t>
            </w:r>
          </w:p>
        </w:tc>
        <w:tc>
          <w:tcPr>
            <w:tcW w:w="1276" w:type="dxa"/>
            <w:vAlign w:val="center"/>
          </w:tcPr>
          <w:p w14:paraId="6B1EF797">
            <w:pPr>
              <w:pStyle w:val="13"/>
            </w:pPr>
            <w:r>
              <w:t>100%</w:t>
            </w:r>
          </w:p>
        </w:tc>
        <w:tc>
          <w:tcPr>
            <w:tcW w:w="1843" w:type="dxa"/>
            <w:vAlign w:val="center"/>
          </w:tcPr>
          <w:p w14:paraId="60001F92">
            <w:pPr>
              <w:pStyle w:val="13"/>
            </w:pPr>
            <w:r>
              <w:t>唐财社[2024]118号</w:t>
            </w:r>
          </w:p>
        </w:tc>
      </w:tr>
      <w:tr w14:paraId="581B8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6AEA50"/>
        </w:tc>
        <w:tc>
          <w:tcPr>
            <w:tcW w:w="1276" w:type="dxa"/>
            <w:vAlign w:val="center"/>
          </w:tcPr>
          <w:p w14:paraId="71D91F03">
            <w:pPr>
              <w:pStyle w:val="13"/>
            </w:pPr>
            <w:r>
              <w:t>成本指标</w:t>
            </w:r>
          </w:p>
        </w:tc>
        <w:tc>
          <w:tcPr>
            <w:tcW w:w="1332" w:type="dxa"/>
            <w:vAlign w:val="center"/>
          </w:tcPr>
          <w:p w14:paraId="7D38A08E">
            <w:pPr>
              <w:pStyle w:val="13"/>
            </w:pPr>
            <w:r>
              <w:t>托养补助人均标准</w:t>
            </w:r>
          </w:p>
        </w:tc>
        <w:tc>
          <w:tcPr>
            <w:tcW w:w="2891" w:type="dxa"/>
            <w:vAlign w:val="center"/>
          </w:tcPr>
          <w:p w14:paraId="28F13D92">
            <w:pPr>
              <w:pStyle w:val="13"/>
            </w:pPr>
            <w:r>
              <w:t>反映托养补助人均标准</w:t>
            </w:r>
          </w:p>
        </w:tc>
        <w:tc>
          <w:tcPr>
            <w:tcW w:w="1276" w:type="dxa"/>
            <w:vAlign w:val="center"/>
          </w:tcPr>
          <w:p w14:paraId="6415CDE3">
            <w:pPr>
              <w:pStyle w:val="13"/>
            </w:pPr>
            <w:r>
              <w:t>1500元/人</w:t>
            </w:r>
          </w:p>
        </w:tc>
        <w:tc>
          <w:tcPr>
            <w:tcW w:w="1843" w:type="dxa"/>
            <w:vAlign w:val="center"/>
          </w:tcPr>
          <w:p w14:paraId="33A91D28">
            <w:pPr>
              <w:pStyle w:val="13"/>
            </w:pPr>
            <w:r>
              <w:t>参照中国残联标准</w:t>
            </w:r>
          </w:p>
        </w:tc>
      </w:tr>
      <w:tr w14:paraId="3BD29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0806E1"/>
        </w:tc>
        <w:tc>
          <w:tcPr>
            <w:tcW w:w="1276" w:type="dxa"/>
            <w:vAlign w:val="center"/>
          </w:tcPr>
          <w:p w14:paraId="50DC0EDF">
            <w:pPr>
              <w:pStyle w:val="13"/>
            </w:pPr>
            <w:r>
              <w:t>时效指标</w:t>
            </w:r>
          </w:p>
        </w:tc>
        <w:tc>
          <w:tcPr>
            <w:tcW w:w="1332" w:type="dxa"/>
            <w:vAlign w:val="center"/>
          </w:tcPr>
          <w:p w14:paraId="105EC8B6">
            <w:pPr>
              <w:pStyle w:val="13"/>
            </w:pPr>
            <w:r>
              <w:t>残疾人托养工作完成时间</w:t>
            </w:r>
          </w:p>
        </w:tc>
        <w:tc>
          <w:tcPr>
            <w:tcW w:w="2891" w:type="dxa"/>
            <w:vAlign w:val="center"/>
          </w:tcPr>
          <w:p w14:paraId="6ADED4B8">
            <w:pPr>
              <w:pStyle w:val="13"/>
            </w:pPr>
            <w:r>
              <w:t>反映残疾人托养工作完成时间</w:t>
            </w:r>
          </w:p>
        </w:tc>
        <w:tc>
          <w:tcPr>
            <w:tcW w:w="1276" w:type="dxa"/>
            <w:vAlign w:val="center"/>
          </w:tcPr>
          <w:p w14:paraId="6B350CCE">
            <w:pPr>
              <w:pStyle w:val="13"/>
            </w:pPr>
            <w:r>
              <w:t>2025年12月31日前</w:t>
            </w:r>
          </w:p>
        </w:tc>
        <w:tc>
          <w:tcPr>
            <w:tcW w:w="1843" w:type="dxa"/>
            <w:vAlign w:val="center"/>
          </w:tcPr>
          <w:p w14:paraId="1C92F7A2">
            <w:pPr>
              <w:pStyle w:val="13"/>
            </w:pPr>
            <w:r>
              <w:t>唐财社[2024]118号</w:t>
            </w:r>
          </w:p>
        </w:tc>
      </w:tr>
      <w:tr w14:paraId="7320E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83126">
            <w:pPr>
              <w:pStyle w:val="15"/>
            </w:pPr>
            <w:r>
              <w:t>效益指标</w:t>
            </w:r>
          </w:p>
        </w:tc>
        <w:tc>
          <w:tcPr>
            <w:tcW w:w="1276" w:type="dxa"/>
            <w:vAlign w:val="center"/>
          </w:tcPr>
          <w:p w14:paraId="3F15FB7B">
            <w:pPr>
              <w:pStyle w:val="13"/>
            </w:pPr>
            <w:r>
              <w:t>社会效益指标</w:t>
            </w:r>
          </w:p>
        </w:tc>
        <w:tc>
          <w:tcPr>
            <w:tcW w:w="1332" w:type="dxa"/>
            <w:vAlign w:val="center"/>
          </w:tcPr>
          <w:p w14:paraId="6896C9A3">
            <w:pPr>
              <w:pStyle w:val="13"/>
            </w:pPr>
            <w:r>
              <w:t>关心、理解、支持残疾人的社会氛围</w:t>
            </w:r>
          </w:p>
        </w:tc>
        <w:tc>
          <w:tcPr>
            <w:tcW w:w="2891" w:type="dxa"/>
            <w:vAlign w:val="center"/>
          </w:tcPr>
          <w:p w14:paraId="0BDA33F1">
            <w:pPr>
              <w:pStyle w:val="13"/>
            </w:pPr>
            <w:r>
              <w:t>关心、理解、支持残疾人的社会氛围</w:t>
            </w:r>
          </w:p>
        </w:tc>
        <w:tc>
          <w:tcPr>
            <w:tcW w:w="1276" w:type="dxa"/>
            <w:vAlign w:val="center"/>
          </w:tcPr>
          <w:p w14:paraId="48ABAE80">
            <w:pPr>
              <w:pStyle w:val="13"/>
            </w:pPr>
            <w:r>
              <w:t>有所改善</w:t>
            </w:r>
          </w:p>
        </w:tc>
        <w:tc>
          <w:tcPr>
            <w:tcW w:w="1843" w:type="dxa"/>
            <w:vAlign w:val="center"/>
          </w:tcPr>
          <w:p w14:paraId="40924B98">
            <w:pPr>
              <w:pStyle w:val="13"/>
            </w:pPr>
            <w:r>
              <w:t>唐财社[2024]118号</w:t>
            </w:r>
          </w:p>
        </w:tc>
      </w:tr>
      <w:tr w14:paraId="14945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CF0C7B"/>
        </w:tc>
        <w:tc>
          <w:tcPr>
            <w:tcW w:w="1276" w:type="dxa"/>
            <w:vAlign w:val="center"/>
          </w:tcPr>
          <w:p w14:paraId="270C9F7A">
            <w:pPr>
              <w:pStyle w:val="13"/>
            </w:pPr>
            <w:r>
              <w:t>经济效益指标</w:t>
            </w:r>
          </w:p>
        </w:tc>
        <w:tc>
          <w:tcPr>
            <w:tcW w:w="1332" w:type="dxa"/>
            <w:vAlign w:val="center"/>
          </w:tcPr>
          <w:p w14:paraId="056C85A5">
            <w:pPr>
              <w:pStyle w:val="13"/>
            </w:pPr>
            <w:r>
              <w:t>残疾人托养服务水平</w:t>
            </w:r>
          </w:p>
        </w:tc>
        <w:tc>
          <w:tcPr>
            <w:tcW w:w="2891" w:type="dxa"/>
            <w:vAlign w:val="center"/>
          </w:tcPr>
          <w:p w14:paraId="2FBC7C2E">
            <w:pPr>
              <w:pStyle w:val="13"/>
            </w:pPr>
            <w:r>
              <w:t>残疾人托养服务水平</w:t>
            </w:r>
          </w:p>
        </w:tc>
        <w:tc>
          <w:tcPr>
            <w:tcW w:w="1276" w:type="dxa"/>
            <w:vAlign w:val="center"/>
          </w:tcPr>
          <w:p w14:paraId="6C82CB15">
            <w:pPr>
              <w:pStyle w:val="13"/>
            </w:pPr>
            <w:r>
              <w:t>较上年提高</w:t>
            </w:r>
          </w:p>
        </w:tc>
        <w:tc>
          <w:tcPr>
            <w:tcW w:w="1843" w:type="dxa"/>
            <w:vAlign w:val="center"/>
          </w:tcPr>
          <w:p w14:paraId="7F66931E">
            <w:pPr>
              <w:pStyle w:val="13"/>
            </w:pPr>
            <w:r>
              <w:t>唐财社[2024]118号</w:t>
            </w:r>
          </w:p>
        </w:tc>
      </w:tr>
      <w:tr w14:paraId="00366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C304E2">
            <w:pPr>
              <w:pStyle w:val="15"/>
            </w:pPr>
            <w:r>
              <w:t>满意度指标</w:t>
            </w:r>
          </w:p>
        </w:tc>
        <w:tc>
          <w:tcPr>
            <w:tcW w:w="1276" w:type="dxa"/>
            <w:vAlign w:val="center"/>
          </w:tcPr>
          <w:p w14:paraId="0AA7EA17">
            <w:pPr>
              <w:pStyle w:val="13"/>
            </w:pPr>
            <w:r>
              <w:t>服务对象满意度指标</w:t>
            </w:r>
          </w:p>
        </w:tc>
        <w:tc>
          <w:tcPr>
            <w:tcW w:w="1332" w:type="dxa"/>
            <w:vAlign w:val="center"/>
          </w:tcPr>
          <w:p w14:paraId="6ADF2EB7">
            <w:pPr>
              <w:pStyle w:val="13"/>
            </w:pPr>
            <w:r>
              <w:t>接受托养服务残疾人或其家属的满意度</w:t>
            </w:r>
          </w:p>
        </w:tc>
        <w:tc>
          <w:tcPr>
            <w:tcW w:w="2891" w:type="dxa"/>
            <w:vAlign w:val="center"/>
          </w:tcPr>
          <w:p w14:paraId="0FAD221A">
            <w:pPr>
              <w:pStyle w:val="13"/>
            </w:pPr>
            <w:r>
              <w:t>接受托养服务残疾人或其家属的满意度</w:t>
            </w:r>
          </w:p>
        </w:tc>
        <w:tc>
          <w:tcPr>
            <w:tcW w:w="1276" w:type="dxa"/>
            <w:vAlign w:val="center"/>
          </w:tcPr>
          <w:p w14:paraId="0E6558E0">
            <w:pPr>
              <w:pStyle w:val="13"/>
            </w:pPr>
            <w:r>
              <w:t>≥90%</w:t>
            </w:r>
          </w:p>
        </w:tc>
        <w:tc>
          <w:tcPr>
            <w:tcW w:w="1843" w:type="dxa"/>
            <w:vAlign w:val="center"/>
          </w:tcPr>
          <w:p w14:paraId="00AA3D3C">
            <w:pPr>
              <w:pStyle w:val="13"/>
            </w:pPr>
            <w:r>
              <w:t>唐财社[2024]118号</w:t>
            </w:r>
          </w:p>
        </w:tc>
      </w:tr>
    </w:tbl>
    <w:p w14:paraId="23BD39D5">
      <w:pPr>
        <w:sectPr>
          <w:pgSz w:w="11900" w:h="16840"/>
          <w:pgMar w:top="1984" w:right="1304" w:bottom="1134" w:left="1304" w:header="720" w:footer="720" w:gutter="0"/>
          <w:cols w:space="720" w:num="1"/>
        </w:sectPr>
      </w:pPr>
    </w:p>
    <w:p w14:paraId="2268998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BCDCAE">
      <w:pPr>
        <w:spacing w:before="0" w:after="0"/>
        <w:ind w:firstLine="560"/>
        <w:jc w:val="left"/>
        <w:outlineLvl w:val="3"/>
      </w:pPr>
      <w:bookmarkStart w:id="10" w:name="_Toc_4_4_0000000011"/>
      <w:r>
        <w:rPr>
          <w:rFonts w:ascii="方正仿宋_GBK" w:hAnsi="方正仿宋_GBK" w:eastAsia="方正仿宋_GBK" w:cs="方正仿宋_GBK"/>
          <w:color w:val="000000"/>
          <w:sz w:val="28"/>
        </w:rPr>
        <w:t>8.2025年中央残疾人事业发展补助资金绩效目标表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7BD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EB01622">
            <w:pPr>
              <w:pStyle w:val="12"/>
            </w:pPr>
            <w:r>
              <w:t>762001唐山市路南区残疾人联合会本级</w:t>
            </w:r>
          </w:p>
        </w:tc>
        <w:tc>
          <w:tcPr>
            <w:tcW w:w="1843" w:type="dxa"/>
            <w:tcBorders>
              <w:top w:val="single" w:color="FFFFFF" w:sz="6" w:space="0"/>
              <w:left w:val="single" w:color="FFFFFF" w:sz="6" w:space="0"/>
              <w:right w:val="single" w:color="FFFFFF" w:sz="6" w:space="0"/>
            </w:tcBorders>
            <w:vAlign w:val="center"/>
          </w:tcPr>
          <w:p w14:paraId="06958905">
            <w:pPr>
              <w:pStyle w:val="11"/>
            </w:pPr>
            <w:r>
              <w:t>单位：万元</w:t>
            </w:r>
          </w:p>
        </w:tc>
      </w:tr>
      <w:tr w14:paraId="4098C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4A4D7D">
            <w:pPr>
              <w:pStyle w:val="14"/>
            </w:pPr>
            <w:r>
              <w:t>项目编码</w:t>
            </w:r>
          </w:p>
        </w:tc>
        <w:tc>
          <w:tcPr>
            <w:tcW w:w="2608" w:type="dxa"/>
            <w:gridSpan w:val="2"/>
            <w:vAlign w:val="center"/>
          </w:tcPr>
          <w:p w14:paraId="0E975E2E">
            <w:pPr>
              <w:pStyle w:val="13"/>
            </w:pPr>
            <w:r>
              <w:t>13020225P00787610001W</w:t>
            </w:r>
          </w:p>
        </w:tc>
        <w:tc>
          <w:tcPr>
            <w:tcW w:w="1587" w:type="dxa"/>
            <w:vAlign w:val="center"/>
          </w:tcPr>
          <w:p w14:paraId="120FE807">
            <w:pPr>
              <w:pStyle w:val="14"/>
            </w:pPr>
            <w:r>
              <w:t>项目名称</w:t>
            </w:r>
          </w:p>
        </w:tc>
        <w:tc>
          <w:tcPr>
            <w:tcW w:w="4423" w:type="dxa"/>
            <w:gridSpan w:val="3"/>
            <w:vAlign w:val="center"/>
          </w:tcPr>
          <w:p w14:paraId="04D594EF">
            <w:pPr>
              <w:pStyle w:val="13"/>
            </w:pPr>
            <w:r>
              <w:t>2025年中央残疾人事业发展补助资金</w:t>
            </w:r>
          </w:p>
        </w:tc>
      </w:tr>
      <w:tr w14:paraId="4EDE55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5D00E0">
            <w:pPr>
              <w:pStyle w:val="14"/>
            </w:pPr>
            <w:r>
              <w:t>预算规模及资金用途</w:t>
            </w:r>
          </w:p>
        </w:tc>
        <w:tc>
          <w:tcPr>
            <w:tcW w:w="1276" w:type="dxa"/>
            <w:vAlign w:val="center"/>
          </w:tcPr>
          <w:p w14:paraId="14DF8F61">
            <w:pPr>
              <w:pStyle w:val="14"/>
            </w:pPr>
            <w:r>
              <w:t>预算数</w:t>
            </w:r>
          </w:p>
        </w:tc>
        <w:tc>
          <w:tcPr>
            <w:tcW w:w="1332" w:type="dxa"/>
            <w:vAlign w:val="center"/>
          </w:tcPr>
          <w:p w14:paraId="10164C02">
            <w:pPr>
              <w:pStyle w:val="13"/>
            </w:pPr>
            <w:r>
              <w:t>14.63</w:t>
            </w:r>
          </w:p>
        </w:tc>
        <w:tc>
          <w:tcPr>
            <w:tcW w:w="1587" w:type="dxa"/>
            <w:vAlign w:val="center"/>
          </w:tcPr>
          <w:p w14:paraId="40C9101F">
            <w:pPr>
              <w:pStyle w:val="14"/>
            </w:pPr>
            <w:r>
              <w:t>其中：财政    资金</w:t>
            </w:r>
          </w:p>
        </w:tc>
        <w:tc>
          <w:tcPr>
            <w:tcW w:w="1304" w:type="dxa"/>
            <w:vAlign w:val="center"/>
          </w:tcPr>
          <w:p w14:paraId="27EF2EE6">
            <w:pPr>
              <w:pStyle w:val="13"/>
            </w:pPr>
            <w:r>
              <w:t>14.63</w:t>
            </w:r>
          </w:p>
        </w:tc>
        <w:tc>
          <w:tcPr>
            <w:tcW w:w="1276" w:type="dxa"/>
            <w:vAlign w:val="center"/>
          </w:tcPr>
          <w:p w14:paraId="6481EB6B">
            <w:pPr>
              <w:pStyle w:val="14"/>
            </w:pPr>
            <w:r>
              <w:t>其他资金</w:t>
            </w:r>
          </w:p>
        </w:tc>
        <w:tc>
          <w:tcPr>
            <w:tcW w:w="1843" w:type="dxa"/>
            <w:vAlign w:val="center"/>
          </w:tcPr>
          <w:p w14:paraId="084A6414">
            <w:pPr>
              <w:pStyle w:val="13"/>
            </w:pPr>
            <w:r>
              <w:t xml:space="preserve"> </w:t>
            </w:r>
          </w:p>
        </w:tc>
      </w:tr>
      <w:tr w14:paraId="322E59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D8043E"/>
        </w:tc>
        <w:tc>
          <w:tcPr>
            <w:tcW w:w="8618" w:type="dxa"/>
            <w:gridSpan w:val="6"/>
            <w:vAlign w:val="center"/>
          </w:tcPr>
          <w:p w14:paraId="0D38B6BF">
            <w:pPr>
              <w:pStyle w:val="13"/>
            </w:pPr>
            <w:r>
              <w:t>基本康复服务500元/人88人，合计4.40万元 ；辅具适配1000元/人90人，合计9万元；托养服务1500元/人4人，合计0.60万元；机动轮椅车燃油补贴260元/人24.23人，合计0.63万元。总计14.63万元</w:t>
            </w:r>
          </w:p>
        </w:tc>
      </w:tr>
      <w:tr w14:paraId="4016FC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4D816">
            <w:pPr>
              <w:pStyle w:val="14"/>
            </w:pPr>
            <w:r>
              <w:t>资金支出计划（%）</w:t>
            </w:r>
          </w:p>
        </w:tc>
        <w:tc>
          <w:tcPr>
            <w:tcW w:w="2608" w:type="dxa"/>
            <w:gridSpan w:val="2"/>
            <w:vAlign w:val="center"/>
          </w:tcPr>
          <w:p w14:paraId="61B9E550">
            <w:pPr>
              <w:pStyle w:val="14"/>
            </w:pPr>
            <w:r>
              <w:t>3月底</w:t>
            </w:r>
          </w:p>
        </w:tc>
        <w:tc>
          <w:tcPr>
            <w:tcW w:w="1587" w:type="dxa"/>
            <w:vAlign w:val="center"/>
          </w:tcPr>
          <w:p w14:paraId="2283E0E4">
            <w:pPr>
              <w:pStyle w:val="14"/>
            </w:pPr>
            <w:r>
              <w:t>6月底</w:t>
            </w:r>
          </w:p>
        </w:tc>
        <w:tc>
          <w:tcPr>
            <w:tcW w:w="1304" w:type="dxa"/>
            <w:vAlign w:val="center"/>
          </w:tcPr>
          <w:p w14:paraId="4F2DEF73">
            <w:pPr>
              <w:pStyle w:val="14"/>
            </w:pPr>
            <w:r>
              <w:t>10月底</w:t>
            </w:r>
          </w:p>
        </w:tc>
        <w:tc>
          <w:tcPr>
            <w:tcW w:w="3119" w:type="dxa"/>
            <w:gridSpan w:val="2"/>
            <w:vAlign w:val="center"/>
          </w:tcPr>
          <w:p w14:paraId="4BCFC129">
            <w:pPr>
              <w:pStyle w:val="14"/>
            </w:pPr>
            <w:r>
              <w:t>12月底</w:t>
            </w:r>
          </w:p>
        </w:tc>
      </w:tr>
      <w:tr w14:paraId="3D09C9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8B95D2"/>
        </w:tc>
        <w:tc>
          <w:tcPr>
            <w:tcW w:w="2608" w:type="dxa"/>
            <w:gridSpan w:val="2"/>
            <w:vAlign w:val="center"/>
          </w:tcPr>
          <w:p w14:paraId="62A9FCD7">
            <w:pPr>
              <w:pStyle w:val="15"/>
            </w:pPr>
            <w:r>
              <w:t>25%</w:t>
            </w:r>
          </w:p>
        </w:tc>
        <w:tc>
          <w:tcPr>
            <w:tcW w:w="1587" w:type="dxa"/>
            <w:vAlign w:val="center"/>
          </w:tcPr>
          <w:p w14:paraId="1AC83542">
            <w:pPr>
              <w:pStyle w:val="15"/>
            </w:pPr>
            <w:r>
              <w:t>50%</w:t>
            </w:r>
          </w:p>
        </w:tc>
        <w:tc>
          <w:tcPr>
            <w:tcW w:w="1304" w:type="dxa"/>
            <w:vAlign w:val="center"/>
          </w:tcPr>
          <w:p w14:paraId="13E89779">
            <w:pPr>
              <w:pStyle w:val="15"/>
            </w:pPr>
            <w:r>
              <w:t>75%</w:t>
            </w:r>
          </w:p>
        </w:tc>
        <w:tc>
          <w:tcPr>
            <w:tcW w:w="3119" w:type="dxa"/>
            <w:gridSpan w:val="2"/>
            <w:vAlign w:val="center"/>
          </w:tcPr>
          <w:p w14:paraId="7CB3958C">
            <w:pPr>
              <w:pStyle w:val="15"/>
            </w:pPr>
            <w:r>
              <w:t>100%</w:t>
            </w:r>
          </w:p>
        </w:tc>
      </w:tr>
      <w:tr w14:paraId="008AE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3C9AE7">
            <w:pPr>
              <w:pStyle w:val="14"/>
            </w:pPr>
            <w:r>
              <w:t>绩效目标</w:t>
            </w:r>
          </w:p>
        </w:tc>
        <w:tc>
          <w:tcPr>
            <w:tcW w:w="8618" w:type="dxa"/>
            <w:gridSpan w:val="6"/>
            <w:vAlign w:val="center"/>
          </w:tcPr>
          <w:p w14:paraId="14D1E389">
            <w:pPr>
              <w:pStyle w:val="13"/>
            </w:pPr>
            <w:r>
              <w:t>1.为残疾人提供基本康复和基本辅具适配等服务，减轻功能障碍，增强生活自理和社会参与能力。</w:t>
            </w:r>
          </w:p>
        </w:tc>
      </w:tr>
    </w:tbl>
    <w:p w14:paraId="17E2A76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871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8AE2AC">
            <w:pPr>
              <w:pStyle w:val="14"/>
            </w:pPr>
            <w:r>
              <w:t>一级指标</w:t>
            </w:r>
          </w:p>
        </w:tc>
        <w:tc>
          <w:tcPr>
            <w:tcW w:w="1276" w:type="dxa"/>
            <w:vAlign w:val="center"/>
          </w:tcPr>
          <w:p w14:paraId="5B7EF5E2">
            <w:pPr>
              <w:pStyle w:val="14"/>
            </w:pPr>
            <w:r>
              <w:t>二级指标</w:t>
            </w:r>
          </w:p>
        </w:tc>
        <w:tc>
          <w:tcPr>
            <w:tcW w:w="1332" w:type="dxa"/>
            <w:vAlign w:val="center"/>
          </w:tcPr>
          <w:p w14:paraId="0B68FBF1">
            <w:pPr>
              <w:pStyle w:val="14"/>
            </w:pPr>
            <w:r>
              <w:t>三级指标</w:t>
            </w:r>
          </w:p>
        </w:tc>
        <w:tc>
          <w:tcPr>
            <w:tcW w:w="2891" w:type="dxa"/>
            <w:vAlign w:val="center"/>
          </w:tcPr>
          <w:p w14:paraId="6F4C37A3">
            <w:pPr>
              <w:pStyle w:val="14"/>
            </w:pPr>
            <w:r>
              <w:t>绩效指标描述</w:t>
            </w:r>
          </w:p>
        </w:tc>
        <w:tc>
          <w:tcPr>
            <w:tcW w:w="1276" w:type="dxa"/>
            <w:vAlign w:val="center"/>
          </w:tcPr>
          <w:p w14:paraId="6DE37903">
            <w:pPr>
              <w:pStyle w:val="14"/>
            </w:pPr>
            <w:r>
              <w:t>指标值</w:t>
            </w:r>
          </w:p>
        </w:tc>
        <w:tc>
          <w:tcPr>
            <w:tcW w:w="1843" w:type="dxa"/>
            <w:vAlign w:val="center"/>
          </w:tcPr>
          <w:p w14:paraId="0C966D61">
            <w:pPr>
              <w:pStyle w:val="14"/>
            </w:pPr>
            <w:r>
              <w:t>指标值确定依据</w:t>
            </w:r>
          </w:p>
        </w:tc>
      </w:tr>
      <w:tr w14:paraId="0AB31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BB21D">
            <w:pPr>
              <w:pStyle w:val="15"/>
            </w:pPr>
            <w:r>
              <w:t>产出指标</w:t>
            </w:r>
          </w:p>
        </w:tc>
        <w:tc>
          <w:tcPr>
            <w:tcW w:w="1276" w:type="dxa"/>
            <w:vAlign w:val="center"/>
          </w:tcPr>
          <w:p w14:paraId="718593E1">
            <w:pPr>
              <w:pStyle w:val="13"/>
            </w:pPr>
            <w:r>
              <w:t>数量指标</w:t>
            </w:r>
          </w:p>
        </w:tc>
        <w:tc>
          <w:tcPr>
            <w:tcW w:w="1332" w:type="dxa"/>
            <w:vAlign w:val="center"/>
          </w:tcPr>
          <w:p w14:paraId="2E9A217A">
            <w:pPr>
              <w:pStyle w:val="13"/>
            </w:pPr>
            <w:r>
              <w:t>基本康复服务人数</w:t>
            </w:r>
          </w:p>
        </w:tc>
        <w:tc>
          <w:tcPr>
            <w:tcW w:w="2891" w:type="dxa"/>
            <w:vAlign w:val="center"/>
          </w:tcPr>
          <w:p w14:paraId="691A9131">
            <w:pPr>
              <w:pStyle w:val="13"/>
            </w:pPr>
            <w:r>
              <w:t>反映获得基本康复服务的残疾人人数</w:t>
            </w:r>
          </w:p>
        </w:tc>
        <w:tc>
          <w:tcPr>
            <w:tcW w:w="1276" w:type="dxa"/>
            <w:vAlign w:val="center"/>
          </w:tcPr>
          <w:p w14:paraId="4BDA68A2">
            <w:pPr>
              <w:pStyle w:val="13"/>
            </w:pPr>
            <w:r>
              <w:t>≥88人</w:t>
            </w:r>
          </w:p>
        </w:tc>
        <w:tc>
          <w:tcPr>
            <w:tcW w:w="1843" w:type="dxa"/>
            <w:vAlign w:val="center"/>
          </w:tcPr>
          <w:p w14:paraId="785C9CDB">
            <w:pPr>
              <w:pStyle w:val="13"/>
            </w:pPr>
            <w:r>
              <w:t xml:space="preserve">唐财社[2024]117号 </w:t>
            </w:r>
          </w:p>
        </w:tc>
      </w:tr>
      <w:tr w14:paraId="3E55D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69EE92"/>
        </w:tc>
        <w:tc>
          <w:tcPr>
            <w:tcW w:w="1276" w:type="dxa"/>
            <w:vAlign w:val="center"/>
          </w:tcPr>
          <w:p w14:paraId="68BDB40A">
            <w:pPr>
              <w:pStyle w:val="13"/>
            </w:pPr>
            <w:r>
              <w:t>质量指标</w:t>
            </w:r>
          </w:p>
        </w:tc>
        <w:tc>
          <w:tcPr>
            <w:tcW w:w="1332" w:type="dxa"/>
            <w:vAlign w:val="center"/>
          </w:tcPr>
          <w:p w14:paraId="677BB21A">
            <w:pPr>
              <w:pStyle w:val="13"/>
            </w:pPr>
            <w:r>
              <w:t>反映康复器材合格率</w:t>
            </w:r>
          </w:p>
        </w:tc>
        <w:tc>
          <w:tcPr>
            <w:tcW w:w="2891" w:type="dxa"/>
            <w:vAlign w:val="center"/>
          </w:tcPr>
          <w:p w14:paraId="6302B780">
            <w:pPr>
              <w:pStyle w:val="13"/>
            </w:pPr>
            <w:r>
              <w:t>反映康复器材合格率</w:t>
            </w:r>
          </w:p>
        </w:tc>
        <w:tc>
          <w:tcPr>
            <w:tcW w:w="1276" w:type="dxa"/>
            <w:vAlign w:val="center"/>
          </w:tcPr>
          <w:p w14:paraId="6892F81B">
            <w:pPr>
              <w:pStyle w:val="13"/>
            </w:pPr>
            <w:r>
              <w:t>100%</w:t>
            </w:r>
          </w:p>
        </w:tc>
        <w:tc>
          <w:tcPr>
            <w:tcW w:w="1843" w:type="dxa"/>
            <w:vAlign w:val="center"/>
          </w:tcPr>
          <w:p w14:paraId="673CE0BD">
            <w:pPr>
              <w:pStyle w:val="13"/>
            </w:pPr>
            <w:r>
              <w:t xml:space="preserve">唐财社[2024]117号 </w:t>
            </w:r>
          </w:p>
        </w:tc>
      </w:tr>
      <w:tr w14:paraId="62C13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488AAE"/>
        </w:tc>
        <w:tc>
          <w:tcPr>
            <w:tcW w:w="1276" w:type="dxa"/>
            <w:vAlign w:val="center"/>
          </w:tcPr>
          <w:p w14:paraId="72E62D6D">
            <w:pPr>
              <w:pStyle w:val="13"/>
            </w:pPr>
            <w:r>
              <w:t>时效指标</w:t>
            </w:r>
          </w:p>
        </w:tc>
        <w:tc>
          <w:tcPr>
            <w:tcW w:w="1332" w:type="dxa"/>
            <w:vAlign w:val="center"/>
          </w:tcPr>
          <w:p w14:paraId="0BA710C2">
            <w:pPr>
              <w:pStyle w:val="13"/>
            </w:pPr>
            <w:r>
              <w:t>基本康复服务工作完成时间</w:t>
            </w:r>
          </w:p>
        </w:tc>
        <w:tc>
          <w:tcPr>
            <w:tcW w:w="2891" w:type="dxa"/>
            <w:vAlign w:val="center"/>
          </w:tcPr>
          <w:p w14:paraId="6B5D7645">
            <w:pPr>
              <w:pStyle w:val="13"/>
            </w:pPr>
            <w:r>
              <w:t>反映基本康复服务工作完成时间</w:t>
            </w:r>
          </w:p>
        </w:tc>
        <w:tc>
          <w:tcPr>
            <w:tcW w:w="1276" w:type="dxa"/>
            <w:vAlign w:val="center"/>
          </w:tcPr>
          <w:p w14:paraId="490A08E4">
            <w:pPr>
              <w:pStyle w:val="13"/>
            </w:pPr>
            <w:r>
              <w:t>2025年12月31日前</w:t>
            </w:r>
          </w:p>
        </w:tc>
        <w:tc>
          <w:tcPr>
            <w:tcW w:w="1843" w:type="dxa"/>
            <w:vAlign w:val="center"/>
          </w:tcPr>
          <w:p w14:paraId="2FB22429">
            <w:pPr>
              <w:pStyle w:val="13"/>
            </w:pPr>
            <w:r>
              <w:t xml:space="preserve">唐财社[2024]117号 </w:t>
            </w:r>
          </w:p>
        </w:tc>
      </w:tr>
      <w:tr w14:paraId="37E72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C74210"/>
        </w:tc>
        <w:tc>
          <w:tcPr>
            <w:tcW w:w="1276" w:type="dxa"/>
            <w:vAlign w:val="center"/>
          </w:tcPr>
          <w:p w14:paraId="3C8E5F44">
            <w:pPr>
              <w:pStyle w:val="13"/>
            </w:pPr>
            <w:r>
              <w:t>成本指标</w:t>
            </w:r>
          </w:p>
        </w:tc>
        <w:tc>
          <w:tcPr>
            <w:tcW w:w="1332" w:type="dxa"/>
            <w:vAlign w:val="center"/>
          </w:tcPr>
          <w:p w14:paraId="519AE551">
            <w:pPr>
              <w:pStyle w:val="13"/>
            </w:pPr>
            <w:r>
              <w:t>基本康复补助标准</w:t>
            </w:r>
          </w:p>
        </w:tc>
        <w:tc>
          <w:tcPr>
            <w:tcW w:w="2891" w:type="dxa"/>
            <w:vAlign w:val="center"/>
          </w:tcPr>
          <w:p w14:paraId="6399FF0D">
            <w:pPr>
              <w:pStyle w:val="13"/>
            </w:pPr>
            <w:r>
              <w:t>反映基本康复服务补助标准</w:t>
            </w:r>
          </w:p>
        </w:tc>
        <w:tc>
          <w:tcPr>
            <w:tcW w:w="1276" w:type="dxa"/>
            <w:vAlign w:val="center"/>
          </w:tcPr>
          <w:p w14:paraId="2AEE05CC">
            <w:pPr>
              <w:pStyle w:val="13"/>
            </w:pPr>
            <w:r>
              <w:t>500元/人</w:t>
            </w:r>
          </w:p>
        </w:tc>
        <w:tc>
          <w:tcPr>
            <w:tcW w:w="1843" w:type="dxa"/>
            <w:vAlign w:val="center"/>
          </w:tcPr>
          <w:p w14:paraId="27AA9030">
            <w:pPr>
              <w:pStyle w:val="13"/>
            </w:pPr>
            <w:r>
              <w:t xml:space="preserve">唐财社[2024]117号 </w:t>
            </w:r>
          </w:p>
        </w:tc>
      </w:tr>
      <w:tr w14:paraId="3BDA7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943F27">
            <w:pPr>
              <w:pStyle w:val="15"/>
            </w:pPr>
            <w:r>
              <w:t>效益指标</w:t>
            </w:r>
          </w:p>
        </w:tc>
        <w:tc>
          <w:tcPr>
            <w:tcW w:w="1276" w:type="dxa"/>
            <w:vAlign w:val="center"/>
          </w:tcPr>
          <w:p w14:paraId="2176B3E6">
            <w:pPr>
              <w:pStyle w:val="13"/>
            </w:pPr>
            <w:r>
              <w:t>经济效益指标</w:t>
            </w:r>
          </w:p>
        </w:tc>
        <w:tc>
          <w:tcPr>
            <w:tcW w:w="1332" w:type="dxa"/>
            <w:vAlign w:val="center"/>
          </w:tcPr>
          <w:p w14:paraId="4CD1D937">
            <w:pPr>
              <w:pStyle w:val="13"/>
            </w:pPr>
            <w:r>
              <w:t>关心、理解、支持残疾人的社会氛围</w:t>
            </w:r>
          </w:p>
        </w:tc>
        <w:tc>
          <w:tcPr>
            <w:tcW w:w="2891" w:type="dxa"/>
            <w:vAlign w:val="center"/>
          </w:tcPr>
          <w:p w14:paraId="1017C300">
            <w:pPr>
              <w:pStyle w:val="13"/>
            </w:pPr>
            <w:r>
              <w:t>关心、理解、支持残疾人的社会氛围</w:t>
            </w:r>
          </w:p>
        </w:tc>
        <w:tc>
          <w:tcPr>
            <w:tcW w:w="1276" w:type="dxa"/>
            <w:vAlign w:val="center"/>
          </w:tcPr>
          <w:p w14:paraId="1F65BC98">
            <w:pPr>
              <w:pStyle w:val="13"/>
            </w:pPr>
            <w:r>
              <w:t>有所改善</w:t>
            </w:r>
          </w:p>
        </w:tc>
        <w:tc>
          <w:tcPr>
            <w:tcW w:w="1843" w:type="dxa"/>
            <w:vAlign w:val="center"/>
          </w:tcPr>
          <w:p w14:paraId="41443D2F">
            <w:pPr>
              <w:pStyle w:val="13"/>
            </w:pPr>
            <w:r>
              <w:t xml:space="preserve">唐财社[2024]117号 </w:t>
            </w:r>
          </w:p>
        </w:tc>
      </w:tr>
      <w:tr w14:paraId="143EF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918F53"/>
        </w:tc>
        <w:tc>
          <w:tcPr>
            <w:tcW w:w="1276" w:type="dxa"/>
            <w:vAlign w:val="center"/>
          </w:tcPr>
          <w:p w14:paraId="147F8507">
            <w:pPr>
              <w:pStyle w:val="13"/>
            </w:pPr>
            <w:r>
              <w:t>社会效益指标</w:t>
            </w:r>
          </w:p>
        </w:tc>
        <w:tc>
          <w:tcPr>
            <w:tcW w:w="1332" w:type="dxa"/>
            <w:vAlign w:val="center"/>
          </w:tcPr>
          <w:p w14:paraId="1BD96DA2">
            <w:pPr>
              <w:pStyle w:val="13"/>
            </w:pPr>
            <w:r>
              <w:t>康复服务率</w:t>
            </w:r>
          </w:p>
        </w:tc>
        <w:tc>
          <w:tcPr>
            <w:tcW w:w="2891" w:type="dxa"/>
            <w:vAlign w:val="center"/>
          </w:tcPr>
          <w:p w14:paraId="2FDEDFF4">
            <w:pPr>
              <w:pStyle w:val="13"/>
            </w:pPr>
            <w:r>
              <w:t>反映接受康复服务的残疾人人数占有康复需求的残疾人总数的比例</w:t>
            </w:r>
          </w:p>
        </w:tc>
        <w:tc>
          <w:tcPr>
            <w:tcW w:w="1276" w:type="dxa"/>
            <w:vAlign w:val="center"/>
          </w:tcPr>
          <w:p w14:paraId="263226D4">
            <w:pPr>
              <w:pStyle w:val="13"/>
            </w:pPr>
            <w:r>
              <w:t>≥80%</w:t>
            </w:r>
          </w:p>
        </w:tc>
        <w:tc>
          <w:tcPr>
            <w:tcW w:w="1843" w:type="dxa"/>
            <w:vAlign w:val="center"/>
          </w:tcPr>
          <w:p w14:paraId="44F7389E">
            <w:pPr>
              <w:pStyle w:val="13"/>
            </w:pPr>
            <w:r>
              <w:t xml:space="preserve">唐财社[2024]117号 </w:t>
            </w:r>
          </w:p>
        </w:tc>
      </w:tr>
      <w:tr w14:paraId="613E6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09F613">
            <w:pPr>
              <w:pStyle w:val="15"/>
            </w:pPr>
            <w:r>
              <w:t>满意度指标</w:t>
            </w:r>
          </w:p>
        </w:tc>
        <w:tc>
          <w:tcPr>
            <w:tcW w:w="1276" w:type="dxa"/>
            <w:vAlign w:val="center"/>
          </w:tcPr>
          <w:p w14:paraId="17B94D5B">
            <w:pPr>
              <w:pStyle w:val="13"/>
            </w:pPr>
            <w:r>
              <w:t>服务对象满意度指标</w:t>
            </w:r>
          </w:p>
        </w:tc>
        <w:tc>
          <w:tcPr>
            <w:tcW w:w="1332" w:type="dxa"/>
            <w:vAlign w:val="center"/>
          </w:tcPr>
          <w:p w14:paraId="4DABCC36">
            <w:pPr>
              <w:pStyle w:val="13"/>
            </w:pPr>
            <w:r>
              <w:t>接受残疾基本康复服务的残疾人满意度</w:t>
            </w:r>
          </w:p>
        </w:tc>
        <w:tc>
          <w:tcPr>
            <w:tcW w:w="2891" w:type="dxa"/>
            <w:vAlign w:val="center"/>
          </w:tcPr>
          <w:p w14:paraId="4C2128C2">
            <w:pPr>
              <w:pStyle w:val="13"/>
            </w:pPr>
            <w:r>
              <w:t>接受残疾基本康复服务的残疾人满意度</w:t>
            </w:r>
          </w:p>
        </w:tc>
        <w:tc>
          <w:tcPr>
            <w:tcW w:w="1276" w:type="dxa"/>
            <w:vAlign w:val="center"/>
          </w:tcPr>
          <w:p w14:paraId="1B875094">
            <w:pPr>
              <w:pStyle w:val="13"/>
            </w:pPr>
            <w:r>
              <w:t>≥90%</w:t>
            </w:r>
          </w:p>
        </w:tc>
        <w:tc>
          <w:tcPr>
            <w:tcW w:w="1843" w:type="dxa"/>
            <w:vAlign w:val="center"/>
          </w:tcPr>
          <w:p w14:paraId="7BDEA765">
            <w:pPr>
              <w:pStyle w:val="13"/>
            </w:pPr>
            <w:r>
              <w:t xml:space="preserve">唐财社[2024]117号 </w:t>
            </w:r>
          </w:p>
        </w:tc>
      </w:tr>
    </w:tbl>
    <w:p w14:paraId="0EB11EB8">
      <w:pPr>
        <w:sectPr>
          <w:pgSz w:w="11900" w:h="16840"/>
          <w:pgMar w:top="1984" w:right="1304" w:bottom="1134" w:left="1304" w:header="720" w:footer="720" w:gutter="0"/>
          <w:cols w:space="720" w:num="1"/>
        </w:sectPr>
      </w:pPr>
    </w:p>
    <w:p w14:paraId="5EF1423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E12062">
      <w:pPr>
        <w:spacing w:before="0" w:after="0"/>
        <w:ind w:firstLine="560"/>
        <w:jc w:val="left"/>
        <w:outlineLvl w:val="3"/>
      </w:pPr>
      <w:bookmarkStart w:id="11" w:name="_Toc_4_4_0000000012"/>
      <w:r>
        <w:rPr>
          <w:rFonts w:ascii="方正仿宋_GBK" w:hAnsi="方正仿宋_GBK" w:eastAsia="方正仿宋_GBK" w:cs="方正仿宋_GBK"/>
          <w:color w:val="000000"/>
          <w:sz w:val="28"/>
        </w:rPr>
        <w:t>9.2025年中央残疾人事业发展补助资金彩票公益金绩效目标表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BAC5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C72DCC">
            <w:pPr>
              <w:pStyle w:val="12"/>
            </w:pPr>
            <w:r>
              <w:t>762001唐山市路南区残疾人联合会本级</w:t>
            </w:r>
          </w:p>
        </w:tc>
        <w:tc>
          <w:tcPr>
            <w:tcW w:w="1843" w:type="dxa"/>
            <w:tcBorders>
              <w:top w:val="single" w:color="FFFFFF" w:sz="6" w:space="0"/>
              <w:left w:val="single" w:color="FFFFFF" w:sz="6" w:space="0"/>
              <w:right w:val="single" w:color="FFFFFF" w:sz="6" w:space="0"/>
            </w:tcBorders>
            <w:vAlign w:val="center"/>
          </w:tcPr>
          <w:p w14:paraId="1D35DCFB">
            <w:pPr>
              <w:pStyle w:val="11"/>
            </w:pPr>
            <w:r>
              <w:t>单位：万元</w:t>
            </w:r>
          </w:p>
        </w:tc>
      </w:tr>
      <w:tr w14:paraId="1218C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311F28">
            <w:pPr>
              <w:pStyle w:val="14"/>
            </w:pPr>
            <w:r>
              <w:t>项目编码</w:t>
            </w:r>
          </w:p>
        </w:tc>
        <w:tc>
          <w:tcPr>
            <w:tcW w:w="2608" w:type="dxa"/>
            <w:gridSpan w:val="2"/>
            <w:vAlign w:val="center"/>
          </w:tcPr>
          <w:p w14:paraId="6FA93445">
            <w:pPr>
              <w:pStyle w:val="13"/>
            </w:pPr>
            <w:r>
              <w:t>13020225P00787710001J</w:t>
            </w:r>
          </w:p>
        </w:tc>
        <w:tc>
          <w:tcPr>
            <w:tcW w:w="1587" w:type="dxa"/>
            <w:vAlign w:val="center"/>
          </w:tcPr>
          <w:p w14:paraId="05A62C97">
            <w:pPr>
              <w:pStyle w:val="14"/>
            </w:pPr>
            <w:r>
              <w:t>项目名称</w:t>
            </w:r>
          </w:p>
        </w:tc>
        <w:tc>
          <w:tcPr>
            <w:tcW w:w="4423" w:type="dxa"/>
            <w:gridSpan w:val="3"/>
            <w:vAlign w:val="center"/>
          </w:tcPr>
          <w:p w14:paraId="3A08A817">
            <w:pPr>
              <w:pStyle w:val="13"/>
            </w:pPr>
            <w:r>
              <w:t>2025年中央残疾人事业发展补助资金彩票公益金</w:t>
            </w:r>
          </w:p>
        </w:tc>
      </w:tr>
      <w:tr w14:paraId="1ABE4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27D79F">
            <w:pPr>
              <w:pStyle w:val="14"/>
            </w:pPr>
            <w:r>
              <w:t>预算规模及资金用途</w:t>
            </w:r>
          </w:p>
        </w:tc>
        <w:tc>
          <w:tcPr>
            <w:tcW w:w="1276" w:type="dxa"/>
            <w:vAlign w:val="center"/>
          </w:tcPr>
          <w:p w14:paraId="66B41A8B">
            <w:pPr>
              <w:pStyle w:val="14"/>
            </w:pPr>
            <w:r>
              <w:t>预算数</w:t>
            </w:r>
          </w:p>
        </w:tc>
        <w:tc>
          <w:tcPr>
            <w:tcW w:w="1332" w:type="dxa"/>
            <w:vAlign w:val="center"/>
          </w:tcPr>
          <w:p w14:paraId="7C41D30C">
            <w:pPr>
              <w:pStyle w:val="13"/>
            </w:pPr>
            <w:r>
              <w:t>20.62</w:t>
            </w:r>
          </w:p>
        </w:tc>
        <w:tc>
          <w:tcPr>
            <w:tcW w:w="1587" w:type="dxa"/>
            <w:vAlign w:val="center"/>
          </w:tcPr>
          <w:p w14:paraId="79DBF5D6">
            <w:pPr>
              <w:pStyle w:val="14"/>
            </w:pPr>
            <w:r>
              <w:t>其中：财政    资金</w:t>
            </w:r>
          </w:p>
        </w:tc>
        <w:tc>
          <w:tcPr>
            <w:tcW w:w="1304" w:type="dxa"/>
            <w:vAlign w:val="center"/>
          </w:tcPr>
          <w:p w14:paraId="40A910C0">
            <w:pPr>
              <w:pStyle w:val="13"/>
            </w:pPr>
            <w:r>
              <w:t>20.62</w:t>
            </w:r>
          </w:p>
        </w:tc>
        <w:tc>
          <w:tcPr>
            <w:tcW w:w="1276" w:type="dxa"/>
            <w:vAlign w:val="center"/>
          </w:tcPr>
          <w:p w14:paraId="19D65B08">
            <w:pPr>
              <w:pStyle w:val="14"/>
            </w:pPr>
            <w:r>
              <w:t>其他资金</w:t>
            </w:r>
          </w:p>
        </w:tc>
        <w:tc>
          <w:tcPr>
            <w:tcW w:w="1843" w:type="dxa"/>
            <w:vAlign w:val="center"/>
          </w:tcPr>
          <w:p w14:paraId="0ABBC719">
            <w:pPr>
              <w:pStyle w:val="13"/>
            </w:pPr>
            <w:r>
              <w:t xml:space="preserve"> </w:t>
            </w:r>
          </w:p>
        </w:tc>
      </w:tr>
      <w:tr w14:paraId="42E22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50542C"/>
        </w:tc>
        <w:tc>
          <w:tcPr>
            <w:tcW w:w="8618" w:type="dxa"/>
            <w:gridSpan w:val="6"/>
            <w:vAlign w:val="center"/>
          </w:tcPr>
          <w:p w14:paraId="77257B1C">
            <w:pPr>
              <w:pStyle w:val="13"/>
            </w:pPr>
            <w:r>
              <w:t>儿童康复救助12000元/人16.5人19.80万元；残疾人家庭无障碍改造3500元/户2户，合计0.70万元；困难智力精神和重度残疾人评定补贴150元*8人，合计0.12万元。总计20.62万元</w:t>
            </w:r>
          </w:p>
        </w:tc>
      </w:tr>
      <w:tr w14:paraId="43424D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9240F">
            <w:pPr>
              <w:pStyle w:val="14"/>
            </w:pPr>
            <w:r>
              <w:t>资金支出计划（%）</w:t>
            </w:r>
          </w:p>
        </w:tc>
        <w:tc>
          <w:tcPr>
            <w:tcW w:w="2608" w:type="dxa"/>
            <w:gridSpan w:val="2"/>
            <w:vAlign w:val="center"/>
          </w:tcPr>
          <w:p w14:paraId="464C2216">
            <w:pPr>
              <w:pStyle w:val="14"/>
            </w:pPr>
            <w:r>
              <w:t>3月底</w:t>
            </w:r>
          </w:p>
        </w:tc>
        <w:tc>
          <w:tcPr>
            <w:tcW w:w="1587" w:type="dxa"/>
            <w:vAlign w:val="center"/>
          </w:tcPr>
          <w:p w14:paraId="7CCDBDBB">
            <w:pPr>
              <w:pStyle w:val="14"/>
            </w:pPr>
            <w:r>
              <w:t>6月底</w:t>
            </w:r>
          </w:p>
        </w:tc>
        <w:tc>
          <w:tcPr>
            <w:tcW w:w="1304" w:type="dxa"/>
            <w:vAlign w:val="center"/>
          </w:tcPr>
          <w:p w14:paraId="74D6102E">
            <w:pPr>
              <w:pStyle w:val="14"/>
            </w:pPr>
            <w:r>
              <w:t>10月底</w:t>
            </w:r>
          </w:p>
        </w:tc>
        <w:tc>
          <w:tcPr>
            <w:tcW w:w="3119" w:type="dxa"/>
            <w:gridSpan w:val="2"/>
            <w:vAlign w:val="center"/>
          </w:tcPr>
          <w:p w14:paraId="101146DD">
            <w:pPr>
              <w:pStyle w:val="14"/>
            </w:pPr>
            <w:r>
              <w:t>12月底</w:t>
            </w:r>
          </w:p>
        </w:tc>
      </w:tr>
      <w:tr w14:paraId="2E07E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8531C8"/>
        </w:tc>
        <w:tc>
          <w:tcPr>
            <w:tcW w:w="2608" w:type="dxa"/>
            <w:gridSpan w:val="2"/>
            <w:vAlign w:val="center"/>
          </w:tcPr>
          <w:p w14:paraId="4007F550">
            <w:pPr>
              <w:pStyle w:val="15"/>
            </w:pPr>
            <w:r>
              <w:t>25%</w:t>
            </w:r>
          </w:p>
        </w:tc>
        <w:tc>
          <w:tcPr>
            <w:tcW w:w="1587" w:type="dxa"/>
            <w:vAlign w:val="center"/>
          </w:tcPr>
          <w:p w14:paraId="5E42738F">
            <w:pPr>
              <w:pStyle w:val="15"/>
            </w:pPr>
            <w:r>
              <w:t>50%</w:t>
            </w:r>
          </w:p>
        </w:tc>
        <w:tc>
          <w:tcPr>
            <w:tcW w:w="1304" w:type="dxa"/>
            <w:vAlign w:val="center"/>
          </w:tcPr>
          <w:p w14:paraId="0DB68A68">
            <w:pPr>
              <w:pStyle w:val="15"/>
            </w:pPr>
            <w:r>
              <w:t>75%</w:t>
            </w:r>
          </w:p>
        </w:tc>
        <w:tc>
          <w:tcPr>
            <w:tcW w:w="3119" w:type="dxa"/>
            <w:gridSpan w:val="2"/>
            <w:vAlign w:val="center"/>
          </w:tcPr>
          <w:p w14:paraId="57551F36">
            <w:pPr>
              <w:pStyle w:val="15"/>
            </w:pPr>
            <w:r>
              <w:t>100%</w:t>
            </w:r>
          </w:p>
        </w:tc>
      </w:tr>
      <w:tr w14:paraId="34202B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191F1E">
            <w:pPr>
              <w:pStyle w:val="14"/>
            </w:pPr>
            <w:r>
              <w:t>绩效目标</w:t>
            </w:r>
          </w:p>
        </w:tc>
        <w:tc>
          <w:tcPr>
            <w:tcW w:w="8618" w:type="dxa"/>
            <w:gridSpan w:val="6"/>
            <w:vAlign w:val="center"/>
          </w:tcPr>
          <w:p w14:paraId="7485F3F0">
            <w:pPr>
              <w:pStyle w:val="13"/>
            </w:pPr>
            <w:r>
              <w:t>1.为残疾人儿童提供康复训练服务，减轻功能障碍，增强生活自理能力。</w:t>
            </w:r>
          </w:p>
        </w:tc>
      </w:tr>
    </w:tbl>
    <w:p w14:paraId="6965C64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5CF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5D40E4">
            <w:pPr>
              <w:pStyle w:val="14"/>
            </w:pPr>
            <w:r>
              <w:t>一级指标</w:t>
            </w:r>
          </w:p>
        </w:tc>
        <w:tc>
          <w:tcPr>
            <w:tcW w:w="1276" w:type="dxa"/>
            <w:vAlign w:val="center"/>
          </w:tcPr>
          <w:p w14:paraId="00028E58">
            <w:pPr>
              <w:pStyle w:val="14"/>
            </w:pPr>
            <w:r>
              <w:t>二级指标</w:t>
            </w:r>
          </w:p>
        </w:tc>
        <w:tc>
          <w:tcPr>
            <w:tcW w:w="1332" w:type="dxa"/>
            <w:vAlign w:val="center"/>
          </w:tcPr>
          <w:p w14:paraId="20FEF42C">
            <w:pPr>
              <w:pStyle w:val="14"/>
            </w:pPr>
            <w:r>
              <w:t>三级指标</w:t>
            </w:r>
          </w:p>
        </w:tc>
        <w:tc>
          <w:tcPr>
            <w:tcW w:w="2891" w:type="dxa"/>
            <w:vAlign w:val="center"/>
          </w:tcPr>
          <w:p w14:paraId="508A3A34">
            <w:pPr>
              <w:pStyle w:val="14"/>
            </w:pPr>
            <w:r>
              <w:t>绩效指标描述</w:t>
            </w:r>
          </w:p>
        </w:tc>
        <w:tc>
          <w:tcPr>
            <w:tcW w:w="1276" w:type="dxa"/>
            <w:vAlign w:val="center"/>
          </w:tcPr>
          <w:p w14:paraId="1A12B8C9">
            <w:pPr>
              <w:pStyle w:val="14"/>
            </w:pPr>
            <w:r>
              <w:t>指标值</w:t>
            </w:r>
          </w:p>
        </w:tc>
        <w:tc>
          <w:tcPr>
            <w:tcW w:w="1843" w:type="dxa"/>
            <w:vAlign w:val="center"/>
          </w:tcPr>
          <w:p w14:paraId="166B194C">
            <w:pPr>
              <w:pStyle w:val="14"/>
            </w:pPr>
            <w:r>
              <w:t>指标值确定依据</w:t>
            </w:r>
          </w:p>
        </w:tc>
      </w:tr>
      <w:tr w14:paraId="3ED53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D3F0AC">
            <w:pPr>
              <w:pStyle w:val="15"/>
            </w:pPr>
            <w:r>
              <w:t>产出指标</w:t>
            </w:r>
          </w:p>
        </w:tc>
        <w:tc>
          <w:tcPr>
            <w:tcW w:w="1276" w:type="dxa"/>
            <w:vAlign w:val="center"/>
          </w:tcPr>
          <w:p w14:paraId="1D55B8EC">
            <w:pPr>
              <w:pStyle w:val="13"/>
            </w:pPr>
            <w:r>
              <w:t>数量指标</w:t>
            </w:r>
          </w:p>
        </w:tc>
        <w:tc>
          <w:tcPr>
            <w:tcW w:w="1332" w:type="dxa"/>
            <w:vAlign w:val="center"/>
          </w:tcPr>
          <w:p w14:paraId="534E4DFE">
            <w:pPr>
              <w:pStyle w:val="13"/>
            </w:pPr>
            <w:r>
              <w:t>残疾儿童康复人数</w:t>
            </w:r>
          </w:p>
        </w:tc>
        <w:tc>
          <w:tcPr>
            <w:tcW w:w="2891" w:type="dxa"/>
            <w:vAlign w:val="center"/>
          </w:tcPr>
          <w:p w14:paraId="4AFD1CC4">
            <w:pPr>
              <w:pStyle w:val="13"/>
            </w:pPr>
            <w:r>
              <w:t>反映获得康复救助的残疾儿童人数</w:t>
            </w:r>
          </w:p>
        </w:tc>
        <w:tc>
          <w:tcPr>
            <w:tcW w:w="1276" w:type="dxa"/>
            <w:vAlign w:val="center"/>
          </w:tcPr>
          <w:p w14:paraId="0236F36C">
            <w:pPr>
              <w:pStyle w:val="13"/>
            </w:pPr>
            <w:r>
              <w:t>≥16人</w:t>
            </w:r>
          </w:p>
        </w:tc>
        <w:tc>
          <w:tcPr>
            <w:tcW w:w="1843" w:type="dxa"/>
            <w:vAlign w:val="center"/>
          </w:tcPr>
          <w:p w14:paraId="5F6B708E">
            <w:pPr>
              <w:pStyle w:val="13"/>
            </w:pPr>
            <w:r>
              <w:t>《河北省残疾儿童康复救助实施方案》</w:t>
            </w:r>
          </w:p>
        </w:tc>
      </w:tr>
      <w:tr w14:paraId="6FD5A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F99B7C"/>
        </w:tc>
        <w:tc>
          <w:tcPr>
            <w:tcW w:w="1276" w:type="dxa"/>
            <w:vAlign w:val="center"/>
          </w:tcPr>
          <w:p w14:paraId="00F99904">
            <w:pPr>
              <w:pStyle w:val="13"/>
            </w:pPr>
            <w:r>
              <w:t>质量指标</w:t>
            </w:r>
          </w:p>
        </w:tc>
        <w:tc>
          <w:tcPr>
            <w:tcW w:w="1332" w:type="dxa"/>
            <w:vAlign w:val="center"/>
          </w:tcPr>
          <w:p w14:paraId="4A4EDBB0">
            <w:pPr>
              <w:pStyle w:val="13"/>
            </w:pPr>
            <w:r>
              <w:t>残疾儿童康复训练的质量</w:t>
            </w:r>
          </w:p>
        </w:tc>
        <w:tc>
          <w:tcPr>
            <w:tcW w:w="2891" w:type="dxa"/>
            <w:vAlign w:val="center"/>
          </w:tcPr>
          <w:p w14:paraId="7B93A3FA">
            <w:pPr>
              <w:pStyle w:val="13"/>
            </w:pPr>
            <w:r>
              <w:t>残疾儿童康复训练的质量</w:t>
            </w:r>
          </w:p>
        </w:tc>
        <w:tc>
          <w:tcPr>
            <w:tcW w:w="1276" w:type="dxa"/>
            <w:vAlign w:val="center"/>
          </w:tcPr>
          <w:p w14:paraId="5A0CBFFF">
            <w:pPr>
              <w:pStyle w:val="13"/>
            </w:pPr>
            <w:r>
              <w:t>有所提高</w:t>
            </w:r>
          </w:p>
        </w:tc>
        <w:tc>
          <w:tcPr>
            <w:tcW w:w="1843" w:type="dxa"/>
            <w:vAlign w:val="center"/>
          </w:tcPr>
          <w:p w14:paraId="680621F5">
            <w:pPr>
              <w:pStyle w:val="13"/>
            </w:pPr>
            <w:r>
              <w:t>《河北省残疾儿童康复救助实施方案》</w:t>
            </w:r>
          </w:p>
        </w:tc>
      </w:tr>
      <w:tr w14:paraId="6093D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0D619B"/>
        </w:tc>
        <w:tc>
          <w:tcPr>
            <w:tcW w:w="1276" w:type="dxa"/>
            <w:vAlign w:val="center"/>
          </w:tcPr>
          <w:p w14:paraId="0DC91666">
            <w:pPr>
              <w:pStyle w:val="13"/>
            </w:pPr>
            <w:r>
              <w:t>时效指标</w:t>
            </w:r>
          </w:p>
        </w:tc>
        <w:tc>
          <w:tcPr>
            <w:tcW w:w="1332" w:type="dxa"/>
            <w:vAlign w:val="center"/>
          </w:tcPr>
          <w:p w14:paraId="1B50DD02">
            <w:pPr>
              <w:pStyle w:val="13"/>
            </w:pPr>
            <w:r>
              <w:t>康复辅具适配工作完成时间</w:t>
            </w:r>
          </w:p>
        </w:tc>
        <w:tc>
          <w:tcPr>
            <w:tcW w:w="2891" w:type="dxa"/>
            <w:vAlign w:val="center"/>
          </w:tcPr>
          <w:p w14:paraId="6F5CA00C">
            <w:pPr>
              <w:pStyle w:val="13"/>
            </w:pPr>
            <w:r>
              <w:t>反映各项康复辅具适配工作完成时间</w:t>
            </w:r>
          </w:p>
        </w:tc>
        <w:tc>
          <w:tcPr>
            <w:tcW w:w="1276" w:type="dxa"/>
            <w:vAlign w:val="center"/>
          </w:tcPr>
          <w:p w14:paraId="7072A7AC">
            <w:pPr>
              <w:pStyle w:val="13"/>
            </w:pPr>
            <w:r>
              <w:t>2025年12月31日前</w:t>
            </w:r>
          </w:p>
        </w:tc>
        <w:tc>
          <w:tcPr>
            <w:tcW w:w="1843" w:type="dxa"/>
            <w:vAlign w:val="center"/>
          </w:tcPr>
          <w:p w14:paraId="21B27F85">
            <w:pPr>
              <w:pStyle w:val="13"/>
            </w:pPr>
            <w:r>
              <w:t>《河北省残疾儿童康复救助实施方案》</w:t>
            </w:r>
          </w:p>
        </w:tc>
      </w:tr>
      <w:tr w14:paraId="3A5FD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614D6E"/>
        </w:tc>
        <w:tc>
          <w:tcPr>
            <w:tcW w:w="1276" w:type="dxa"/>
            <w:vAlign w:val="center"/>
          </w:tcPr>
          <w:p w14:paraId="021E8964">
            <w:pPr>
              <w:pStyle w:val="13"/>
            </w:pPr>
            <w:r>
              <w:t>成本指标</w:t>
            </w:r>
          </w:p>
        </w:tc>
        <w:tc>
          <w:tcPr>
            <w:tcW w:w="1332" w:type="dxa"/>
            <w:vAlign w:val="center"/>
          </w:tcPr>
          <w:p w14:paraId="5410CB00">
            <w:pPr>
              <w:pStyle w:val="13"/>
            </w:pPr>
            <w:r>
              <w:t>儿童康复救助标准</w:t>
            </w:r>
          </w:p>
        </w:tc>
        <w:tc>
          <w:tcPr>
            <w:tcW w:w="2891" w:type="dxa"/>
            <w:vAlign w:val="center"/>
          </w:tcPr>
          <w:p w14:paraId="4E5224C5">
            <w:pPr>
              <w:pStyle w:val="13"/>
            </w:pPr>
            <w:r>
              <w:t>反映残疾儿童康复服务补助标准</w:t>
            </w:r>
          </w:p>
        </w:tc>
        <w:tc>
          <w:tcPr>
            <w:tcW w:w="1276" w:type="dxa"/>
            <w:vAlign w:val="center"/>
          </w:tcPr>
          <w:p w14:paraId="504DFA00">
            <w:pPr>
              <w:pStyle w:val="13"/>
            </w:pPr>
            <w:r>
              <w:t>≥1200元/人</w:t>
            </w:r>
          </w:p>
        </w:tc>
        <w:tc>
          <w:tcPr>
            <w:tcW w:w="1843" w:type="dxa"/>
            <w:vAlign w:val="center"/>
          </w:tcPr>
          <w:p w14:paraId="25F93117">
            <w:pPr>
              <w:pStyle w:val="13"/>
            </w:pPr>
            <w:r>
              <w:t>《河北省残疾儿童康复救助实施方案》</w:t>
            </w:r>
          </w:p>
        </w:tc>
      </w:tr>
      <w:tr w14:paraId="1B2D8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B72AB">
            <w:pPr>
              <w:pStyle w:val="15"/>
            </w:pPr>
            <w:r>
              <w:t>效益指标</w:t>
            </w:r>
          </w:p>
        </w:tc>
        <w:tc>
          <w:tcPr>
            <w:tcW w:w="1276" w:type="dxa"/>
            <w:vAlign w:val="center"/>
          </w:tcPr>
          <w:p w14:paraId="16CEBDDC">
            <w:pPr>
              <w:pStyle w:val="13"/>
            </w:pPr>
            <w:r>
              <w:t>经济效益指标</w:t>
            </w:r>
          </w:p>
        </w:tc>
        <w:tc>
          <w:tcPr>
            <w:tcW w:w="1332" w:type="dxa"/>
            <w:vAlign w:val="center"/>
          </w:tcPr>
          <w:p w14:paraId="4416757B">
            <w:pPr>
              <w:pStyle w:val="13"/>
            </w:pPr>
            <w:r>
              <w:t>康复服务率</w:t>
            </w:r>
          </w:p>
        </w:tc>
        <w:tc>
          <w:tcPr>
            <w:tcW w:w="2891" w:type="dxa"/>
            <w:vAlign w:val="center"/>
          </w:tcPr>
          <w:p w14:paraId="7BFF7096">
            <w:pPr>
              <w:pStyle w:val="13"/>
            </w:pPr>
            <w:r>
              <w:t>反映接受康复服务的残疾人人数占有康复需求的残疾人总数的比例</w:t>
            </w:r>
          </w:p>
        </w:tc>
        <w:tc>
          <w:tcPr>
            <w:tcW w:w="1276" w:type="dxa"/>
            <w:vAlign w:val="center"/>
          </w:tcPr>
          <w:p w14:paraId="448140B4">
            <w:pPr>
              <w:pStyle w:val="13"/>
            </w:pPr>
            <w:r>
              <w:t>≥85%</w:t>
            </w:r>
          </w:p>
        </w:tc>
        <w:tc>
          <w:tcPr>
            <w:tcW w:w="1843" w:type="dxa"/>
            <w:vAlign w:val="center"/>
          </w:tcPr>
          <w:p w14:paraId="4F53ABFE">
            <w:pPr>
              <w:pStyle w:val="13"/>
            </w:pPr>
            <w:r>
              <w:t>《河北省残疾儿童康复救助实施方案》</w:t>
            </w:r>
          </w:p>
        </w:tc>
      </w:tr>
      <w:tr w14:paraId="31C68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9D6106"/>
        </w:tc>
        <w:tc>
          <w:tcPr>
            <w:tcW w:w="1276" w:type="dxa"/>
            <w:vAlign w:val="center"/>
          </w:tcPr>
          <w:p w14:paraId="2F9492B9">
            <w:pPr>
              <w:pStyle w:val="13"/>
            </w:pPr>
            <w:r>
              <w:t>社会效益指标</w:t>
            </w:r>
          </w:p>
        </w:tc>
        <w:tc>
          <w:tcPr>
            <w:tcW w:w="1332" w:type="dxa"/>
            <w:vAlign w:val="center"/>
          </w:tcPr>
          <w:p w14:paraId="0DA6A08E">
            <w:pPr>
              <w:pStyle w:val="13"/>
            </w:pPr>
            <w:r>
              <w:t>有需求的残疾儿童得到基本康复服务覆盖率</w:t>
            </w:r>
          </w:p>
        </w:tc>
        <w:tc>
          <w:tcPr>
            <w:tcW w:w="2891" w:type="dxa"/>
            <w:vAlign w:val="center"/>
          </w:tcPr>
          <w:p w14:paraId="7370D5B7">
            <w:pPr>
              <w:pStyle w:val="13"/>
            </w:pPr>
            <w:r>
              <w:t>有需求的残疾儿童得到基本康复服务覆盖率</w:t>
            </w:r>
          </w:p>
        </w:tc>
        <w:tc>
          <w:tcPr>
            <w:tcW w:w="1276" w:type="dxa"/>
            <w:vAlign w:val="center"/>
          </w:tcPr>
          <w:p w14:paraId="0BDA599D">
            <w:pPr>
              <w:pStyle w:val="13"/>
            </w:pPr>
            <w:r>
              <w:t>≥85%</w:t>
            </w:r>
          </w:p>
        </w:tc>
        <w:tc>
          <w:tcPr>
            <w:tcW w:w="1843" w:type="dxa"/>
            <w:vAlign w:val="center"/>
          </w:tcPr>
          <w:p w14:paraId="5C0C9565">
            <w:pPr>
              <w:pStyle w:val="13"/>
            </w:pPr>
            <w:r>
              <w:t>《河北省残疾儿童康复救助实施方案》</w:t>
            </w:r>
          </w:p>
        </w:tc>
      </w:tr>
      <w:tr w14:paraId="0C70F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F96F32">
            <w:pPr>
              <w:pStyle w:val="15"/>
            </w:pPr>
            <w:r>
              <w:t>满意度指标</w:t>
            </w:r>
          </w:p>
        </w:tc>
        <w:tc>
          <w:tcPr>
            <w:tcW w:w="1276" w:type="dxa"/>
            <w:vAlign w:val="center"/>
          </w:tcPr>
          <w:p w14:paraId="2D71C417">
            <w:pPr>
              <w:pStyle w:val="13"/>
            </w:pPr>
            <w:r>
              <w:t>服务对象满意度指标</w:t>
            </w:r>
          </w:p>
        </w:tc>
        <w:tc>
          <w:tcPr>
            <w:tcW w:w="1332" w:type="dxa"/>
            <w:vAlign w:val="center"/>
          </w:tcPr>
          <w:p w14:paraId="7F92E37D">
            <w:pPr>
              <w:pStyle w:val="13"/>
            </w:pPr>
            <w:r>
              <w:t>通过问卷调查或抽查，对康复服务满意的残疾人或其家属占调查人数的比例</w:t>
            </w:r>
          </w:p>
        </w:tc>
        <w:tc>
          <w:tcPr>
            <w:tcW w:w="2891" w:type="dxa"/>
            <w:vAlign w:val="center"/>
          </w:tcPr>
          <w:p w14:paraId="24543218">
            <w:pPr>
              <w:pStyle w:val="13"/>
            </w:pPr>
            <w:r>
              <w:t>通过问卷调查或抽查，对康复服务满意的残疾人或其家属占调查人数的比例</w:t>
            </w:r>
          </w:p>
        </w:tc>
        <w:tc>
          <w:tcPr>
            <w:tcW w:w="1276" w:type="dxa"/>
            <w:vAlign w:val="center"/>
          </w:tcPr>
          <w:p w14:paraId="616D2162">
            <w:pPr>
              <w:pStyle w:val="13"/>
            </w:pPr>
            <w:r>
              <w:t>≥85%</w:t>
            </w:r>
          </w:p>
        </w:tc>
        <w:tc>
          <w:tcPr>
            <w:tcW w:w="1843" w:type="dxa"/>
            <w:vAlign w:val="center"/>
          </w:tcPr>
          <w:p w14:paraId="7D17BDBD">
            <w:pPr>
              <w:pStyle w:val="13"/>
            </w:pPr>
            <w:r>
              <w:t>《河北省残疾儿童康复救助实施方案》</w:t>
            </w:r>
          </w:p>
        </w:tc>
      </w:tr>
    </w:tbl>
    <w:p w14:paraId="2C0F714C">
      <w:pPr>
        <w:sectPr>
          <w:pgSz w:w="11900" w:h="16840"/>
          <w:pgMar w:top="1984" w:right="1304" w:bottom="1134" w:left="1304" w:header="720" w:footer="720" w:gutter="0"/>
          <w:cols w:space="720" w:num="1"/>
        </w:sectPr>
      </w:pPr>
    </w:p>
    <w:p w14:paraId="0D8877C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B2DD31">
      <w:pPr>
        <w:spacing w:before="0" w:after="0"/>
        <w:ind w:firstLine="560"/>
        <w:jc w:val="left"/>
        <w:outlineLvl w:val="3"/>
      </w:pPr>
      <w:bookmarkStart w:id="12" w:name="_Toc_4_4_0000000013"/>
      <w:r>
        <w:rPr>
          <w:rFonts w:ascii="方正仿宋_GBK" w:hAnsi="方正仿宋_GBK" w:eastAsia="方正仿宋_GBK" w:cs="方正仿宋_GBK"/>
          <w:color w:val="000000"/>
          <w:sz w:val="28"/>
        </w:rPr>
        <w:t>10.招商引资专项业务费绩效目标表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1B9B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4270086">
            <w:pPr>
              <w:pStyle w:val="12"/>
            </w:pPr>
            <w:r>
              <w:t>762001唐山市路南区残疾人联合会本级</w:t>
            </w:r>
          </w:p>
        </w:tc>
        <w:tc>
          <w:tcPr>
            <w:tcW w:w="1843" w:type="dxa"/>
            <w:tcBorders>
              <w:top w:val="single" w:color="FFFFFF" w:sz="6" w:space="0"/>
              <w:left w:val="single" w:color="FFFFFF" w:sz="6" w:space="0"/>
              <w:right w:val="single" w:color="FFFFFF" w:sz="6" w:space="0"/>
            </w:tcBorders>
            <w:vAlign w:val="center"/>
          </w:tcPr>
          <w:p w14:paraId="114631B7">
            <w:pPr>
              <w:pStyle w:val="11"/>
            </w:pPr>
            <w:r>
              <w:t>单位：万元</w:t>
            </w:r>
          </w:p>
        </w:tc>
      </w:tr>
      <w:tr w14:paraId="103421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124185">
            <w:pPr>
              <w:pStyle w:val="14"/>
            </w:pPr>
            <w:r>
              <w:t>项目编码</w:t>
            </w:r>
          </w:p>
        </w:tc>
        <w:tc>
          <w:tcPr>
            <w:tcW w:w="2608" w:type="dxa"/>
            <w:gridSpan w:val="2"/>
            <w:vAlign w:val="center"/>
          </w:tcPr>
          <w:p w14:paraId="59BD7E3F">
            <w:pPr>
              <w:pStyle w:val="13"/>
            </w:pPr>
            <w:r>
              <w:t>13020225P00879310003C</w:t>
            </w:r>
          </w:p>
        </w:tc>
        <w:tc>
          <w:tcPr>
            <w:tcW w:w="1587" w:type="dxa"/>
            <w:vAlign w:val="center"/>
          </w:tcPr>
          <w:p w14:paraId="19F637B3">
            <w:pPr>
              <w:pStyle w:val="14"/>
            </w:pPr>
            <w:r>
              <w:t>项目名称</w:t>
            </w:r>
          </w:p>
        </w:tc>
        <w:tc>
          <w:tcPr>
            <w:tcW w:w="4423" w:type="dxa"/>
            <w:gridSpan w:val="3"/>
            <w:vAlign w:val="center"/>
          </w:tcPr>
          <w:p w14:paraId="4F02C0CE">
            <w:pPr>
              <w:pStyle w:val="13"/>
            </w:pPr>
            <w:r>
              <w:t>招商引资专项业务费</w:t>
            </w:r>
          </w:p>
        </w:tc>
      </w:tr>
      <w:tr w14:paraId="5EEE72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D00F8">
            <w:pPr>
              <w:pStyle w:val="14"/>
            </w:pPr>
            <w:r>
              <w:t>预算规模及资金用途</w:t>
            </w:r>
          </w:p>
        </w:tc>
        <w:tc>
          <w:tcPr>
            <w:tcW w:w="1276" w:type="dxa"/>
            <w:vAlign w:val="center"/>
          </w:tcPr>
          <w:p w14:paraId="0BDD87AB">
            <w:pPr>
              <w:pStyle w:val="14"/>
            </w:pPr>
            <w:r>
              <w:t>预算数</w:t>
            </w:r>
          </w:p>
        </w:tc>
        <w:tc>
          <w:tcPr>
            <w:tcW w:w="1332" w:type="dxa"/>
            <w:vAlign w:val="center"/>
          </w:tcPr>
          <w:p w14:paraId="34F6E676">
            <w:pPr>
              <w:pStyle w:val="13"/>
            </w:pPr>
            <w:r>
              <w:t>5.00</w:t>
            </w:r>
          </w:p>
        </w:tc>
        <w:tc>
          <w:tcPr>
            <w:tcW w:w="1587" w:type="dxa"/>
            <w:vAlign w:val="center"/>
          </w:tcPr>
          <w:p w14:paraId="1883AF46">
            <w:pPr>
              <w:pStyle w:val="14"/>
            </w:pPr>
            <w:r>
              <w:t>其中：财政    资金</w:t>
            </w:r>
          </w:p>
        </w:tc>
        <w:tc>
          <w:tcPr>
            <w:tcW w:w="1304" w:type="dxa"/>
            <w:vAlign w:val="center"/>
          </w:tcPr>
          <w:p w14:paraId="2CE2FC72">
            <w:pPr>
              <w:pStyle w:val="13"/>
            </w:pPr>
            <w:r>
              <w:t>5.00</w:t>
            </w:r>
          </w:p>
        </w:tc>
        <w:tc>
          <w:tcPr>
            <w:tcW w:w="1276" w:type="dxa"/>
            <w:vAlign w:val="center"/>
          </w:tcPr>
          <w:p w14:paraId="6F87CB96">
            <w:pPr>
              <w:pStyle w:val="14"/>
            </w:pPr>
            <w:r>
              <w:t>其他资金</w:t>
            </w:r>
          </w:p>
        </w:tc>
        <w:tc>
          <w:tcPr>
            <w:tcW w:w="1843" w:type="dxa"/>
            <w:vAlign w:val="center"/>
          </w:tcPr>
          <w:p w14:paraId="378DCAF6">
            <w:pPr>
              <w:pStyle w:val="13"/>
            </w:pPr>
            <w:r>
              <w:t xml:space="preserve"> </w:t>
            </w:r>
          </w:p>
        </w:tc>
      </w:tr>
      <w:tr w14:paraId="2B410B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CBBF3B"/>
        </w:tc>
        <w:tc>
          <w:tcPr>
            <w:tcW w:w="8618" w:type="dxa"/>
            <w:gridSpan w:val="6"/>
            <w:vAlign w:val="center"/>
          </w:tcPr>
          <w:p w14:paraId="7FE5A2F7">
            <w:pPr>
              <w:pStyle w:val="13"/>
            </w:pPr>
            <w:r>
              <w:t>促进我区经济发展，招商引资。</w:t>
            </w:r>
          </w:p>
        </w:tc>
      </w:tr>
      <w:tr w14:paraId="29D384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9FCEF">
            <w:pPr>
              <w:pStyle w:val="14"/>
            </w:pPr>
            <w:r>
              <w:t>资金支出计划（%）</w:t>
            </w:r>
          </w:p>
        </w:tc>
        <w:tc>
          <w:tcPr>
            <w:tcW w:w="2608" w:type="dxa"/>
            <w:gridSpan w:val="2"/>
            <w:vAlign w:val="center"/>
          </w:tcPr>
          <w:p w14:paraId="1D6EBE11">
            <w:pPr>
              <w:pStyle w:val="14"/>
            </w:pPr>
            <w:r>
              <w:t>3月底</w:t>
            </w:r>
          </w:p>
        </w:tc>
        <w:tc>
          <w:tcPr>
            <w:tcW w:w="1587" w:type="dxa"/>
            <w:vAlign w:val="center"/>
          </w:tcPr>
          <w:p w14:paraId="1FE9F8DF">
            <w:pPr>
              <w:pStyle w:val="14"/>
            </w:pPr>
            <w:r>
              <w:t>6月底</w:t>
            </w:r>
          </w:p>
        </w:tc>
        <w:tc>
          <w:tcPr>
            <w:tcW w:w="1304" w:type="dxa"/>
            <w:vAlign w:val="center"/>
          </w:tcPr>
          <w:p w14:paraId="17BA7DBE">
            <w:pPr>
              <w:pStyle w:val="14"/>
            </w:pPr>
            <w:r>
              <w:t>10月底</w:t>
            </w:r>
          </w:p>
        </w:tc>
        <w:tc>
          <w:tcPr>
            <w:tcW w:w="3119" w:type="dxa"/>
            <w:gridSpan w:val="2"/>
            <w:vAlign w:val="center"/>
          </w:tcPr>
          <w:p w14:paraId="3B420C70">
            <w:pPr>
              <w:pStyle w:val="14"/>
            </w:pPr>
            <w:r>
              <w:t>12月底</w:t>
            </w:r>
          </w:p>
        </w:tc>
      </w:tr>
      <w:tr w14:paraId="201520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B3D4FB"/>
        </w:tc>
        <w:tc>
          <w:tcPr>
            <w:tcW w:w="2608" w:type="dxa"/>
            <w:gridSpan w:val="2"/>
            <w:vAlign w:val="center"/>
          </w:tcPr>
          <w:p w14:paraId="67F20D64">
            <w:pPr>
              <w:pStyle w:val="15"/>
            </w:pPr>
            <w:r>
              <w:t xml:space="preserve"> </w:t>
            </w:r>
          </w:p>
        </w:tc>
        <w:tc>
          <w:tcPr>
            <w:tcW w:w="1587" w:type="dxa"/>
            <w:vAlign w:val="center"/>
          </w:tcPr>
          <w:p w14:paraId="24F3D499">
            <w:pPr>
              <w:pStyle w:val="15"/>
            </w:pPr>
            <w:r>
              <w:t>50%</w:t>
            </w:r>
          </w:p>
        </w:tc>
        <w:tc>
          <w:tcPr>
            <w:tcW w:w="1304" w:type="dxa"/>
            <w:vAlign w:val="center"/>
          </w:tcPr>
          <w:p w14:paraId="360ED8C9">
            <w:pPr>
              <w:pStyle w:val="15"/>
            </w:pPr>
            <w:r>
              <w:t xml:space="preserve"> </w:t>
            </w:r>
          </w:p>
        </w:tc>
        <w:tc>
          <w:tcPr>
            <w:tcW w:w="3119" w:type="dxa"/>
            <w:gridSpan w:val="2"/>
            <w:vAlign w:val="center"/>
          </w:tcPr>
          <w:p w14:paraId="577742EF">
            <w:pPr>
              <w:pStyle w:val="15"/>
            </w:pPr>
            <w:r>
              <w:t>100%</w:t>
            </w:r>
          </w:p>
        </w:tc>
      </w:tr>
      <w:tr w14:paraId="489FB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4D3955">
            <w:pPr>
              <w:pStyle w:val="14"/>
            </w:pPr>
            <w:r>
              <w:t>绩效目标</w:t>
            </w:r>
          </w:p>
        </w:tc>
        <w:tc>
          <w:tcPr>
            <w:tcW w:w="8618" w:type="dxa"/>
            <w:gridSpan w:val="6"/>
            <w:vAlign w:val="center"/>
          </w:tcPr>
          <w:p w14:paraId="1C062F64">
            <w:pPr>
              <w:pStyle w:val="13"/>
            </w:pPr>
            <w:r>
              <w:t>1.促进我区经济发展，招商引资。</w:t>
            </w:r>
          </w:p>
        </w:tc>
      </w:tr>
    </w:tbl>
    <w:p w14:paraId="1D53032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DB2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DD09F6">
            <w:pPr>
              <w:pStyle w:val="14"/>
            </w:pPr>
            <w:r>
              <w:t>一级指标</w:t>
            </w:r>
          </w:p>
        </w:tc>
        <w:tc>
          <w:tcPr>
            <w:tcW w:w="1276" w:type="dxa"/>
            <w:vAlign w:val="center"/>
          </w:tcPr>
          <w:p w14:paraId="4DD5543F">
            <w:pPr>
              <w:pStyle w:val="14"/>
            </w:pPr>
            <w:r>
              <w:t>二级指标</w:t>
            </w:r>
          </w:p>
        </w:tc>
        <w:tc>
          <w:tcPr>
            <w:tcW w:w="1332" w:type="dxa"/>
            <w:vAlign w:val="center"/>
          </w:tcPr>
          <w:p w14:paraId="4E5248B8">
            <w:pPr>
              <w:pStyle w:val="14"/>
            </w:pPr>
            <w:r>
              <w:t>三级指标</w:t>
            </w:r>
          </w:p>
        </w:tc>
        <w:tc>
          <w:tcPr>
            <w:tcW w:w="2891" w:type="dxa"/>
            <w:vAlign w:val="center"/>
          </w:tcPr>
          <w:p w14:paraId="17C14AC1">
            <w:pPr>
              <w:pStyle w:val="14"/>
            </w:pPr>
            <w:r>
              <w:t>绩效指标描述</w:t>
            </w:r>
          </w:p>
        </w:tc>
        <w:tc>
          <w:tcPr>
            <w:tcW w:w="1276" w:type="dxa"/>
            <w:vAlign w:val="center"/>
          </w:tcPr>
          <w:p w14:paraId="136D54D7">
            <w:pPr>
              <w:pStyle w:val="14"/>
            </w:pPr>
            <w:r>
              <w:t>指标值</w:t>
            </w:r>
          </w:p>
        </w:tc>
        <w:tc>
          <w:tcPr>
            <w:tcW w:w="1843" w:type="dxa"/>
            <w:vAlign w:val="center"/>
          </w:tcPr>
          <w:p w14:paraId="0C4C69C0">
            <w:pPr>
              <w:pStyle w:val="14"/>
            </w:pPr>
            <w:r>
              <w:t>指标值确定依据</w:t>
            </w:r>
          </w:p>
        </w:tc>
      </w:tr>
      <w:tr w14:paraId="0A4B2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94484">
            <w:pPr>
              <w:pStyle w:val="15"/>
            </w:pPr>
            <w:r>
              <w:t>产出指标</w:t>
            </w:r>
          </w:p>
        </w:tc>
        <w:tc>
          <w:tcPr>
            <w:tcW w:w="1276" w:type="dxa"/>
            <w:vAlign w:val="center"/>
          </w:tcPr>
          <w:p w14:paraId="19228B18">
            <w:pPr>
              <w:pStyle w:val="13"/>
            </w:pPr>
            <w:r>
              <w:t>数量指标</w:t>
            </w:r>
          </w:p>
        </w:tc>
        <w:tc>
          <w:tcPr>
            <w:tcW w:w="1332" w:type="dxa"/>
            <w:vAlign w:val="center"/>
          </w:tcPr>
          <w:p w14:paraId="5D731AA9">
            <w:pPr>
              <w:pStyle w:val="13"/>
            </w:pPr>
            <w:r>
              <w:t>举办招商引资活动数量</w:t>
            </w:r>
          </w:p>
        </w:tc>
        <w:tc>
          <w:tcPr>
            <w:tcW w:w="2891" w:type="dxa"/>
            <w:vAlign w:val="center"/>
          </w:tcPr>
          <w:p w14:paraId="59E264D7">
            <w:pPr>
              <w:pStyle w:val="13"/>
            </w:pPr>
            <w:r>
              <w:t>举办招商引资活动数量</w:t>
            </w:r>
          </w:p>
        </w:tc>
        <w:tc>
          <w:tcPr>
            <w:tcW w:w="1276" w:type="dxa"/>
            <w:vAlign w:val="center"/>
          </w:tcPr>
          <w:p w14:paraId="7CD5D278">
            <w:pPr>
              <w:pStyle w:val="13"/>
            </w:pPr>
            <w:r>
              <w:t>≥1场</w:t>
            </w:r>
          </w:p>
        </w:tc>
        <w:tc>
          <w:tcPr>
            <w:tcW w:w="1843" w:type="dxa"/>
            <w:vAlign w:val="center"/>
          </w:tcPr>
          <w:p w14:paraId="2FBA7045">
            <w:pPr>
              <w:pStyle w:val="13"/>
            </w:pPr>
            <w:r>
              <w:t>统一安排</w:t>
            </w:r>
          </w:p>
        </w:tc>
      </w:tr>
      <w:tr w14:paraId="74908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83E7A9"/>
        </w:tc>
        <w:tc>
          <w:tcPr>
            <w:tcW w:w="1276" w:type="dxa"/>
            <w:vAlign w:val="center"/>
          </w:tcPr>
          <w:p w14:paraId="2ADA1F0F">
            <w:pPr>
              <w:pStyle w:val="13"/>
            </w:pPr>
            <w:r>
              <w:t>质量指标</w:t>
            </w:r>
          </w:p>
        </w:tc>
        <w:tc>
          <w:tcPr>
            <w:tcW w:w="1332" w:type="dxa"/>
            <w:vAlign w:val="center"/>
          </w:tcPr>
          <w:p w14:paraId="4EE991E1">
            <w:pPr>
              <w:pStyle w:val="13"/>
            </w:pPr>
            <w:r>
              <w:t>极力促成项目签约</w:t>
            </w:r>
          </w:p>
        </w:tc>
        <w:tc>
          <w:tcPr>
            <w:tcW w:w="2891" w:type="dxa"/>
            <w:vAlign w:val="center"/>
          </w:tcPr>
          <w:p w14:paraId="7124BA2D">
            <w:pPr>
              <w:pStyle w:val="13"/>
            </w:pPr>
            <w:r>
              <w:t>极力促成项目签约</w:t>
            </w:r>
          </w:p>
        </w:tc>
        <w:tc>
          <w:tcPr>
            <w:tcW w:w="1276" w:type="dxa"/>
            <w:vAlign w:val="center"/>
          </w:tcPr>
          <w:p w14:paraId="33E70F73">
            <w:pPr>
              <w:pStyle w:val="13"/>
            </w:pPr>
            <w:r>
              <w:t>极力促成项目签约</w:t>
            </w:r>
          </w:p>
        </w:tc>
        <w:tc>
          <w:tcPr>
            <w:tcW w:w="1843" w:type="dxa"/>
            <w:vAlign w:val="center"/>
          </w:tcPr>
          <w:p w14:paraId="329153DC">
            <w:pPr>
              <w:pStyle w:val="13"/>
            </w:pPr>
            <w:r>
              <w:t>统一安排</w:t>
            </w:r>
          </w:p>
        </w:tc>
      </w:tr>
      <w:tr w14:paraId="641E1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13ACCE"/>
        </w:tc>
        <w:tc>
          <w:tcPr>
            <w:tcW w:w="1276" w:type="dxa"/>
            <w:vAlign w:val="center"/>
          </w:tcPr>
          <w:p w14:paraId="5C86B9BA">
            <w:pPr>
              <w:pStyle w:val="13"/>
            </w:pPr>
            <w:r>
              <w:t>时效指标</w:t>
            </w:r>
          </w:p>
        </w:tc>
        <w:tc>
          <w:tcPr>
            <w:tcW w:w="1332" w:type="dxa"/>
            <w:vAlign w:val="center"/>
          </w:tcPr>
          <w:p w14:paraId="7D778D17">
            <w:pPr>
              <w:pStyle w:val="13"/>
            </w:pPr>
            <w:r>
              <w:t>项目完成时间</w:t>
            </w:r>
          </w:p>
        </w:tc>
        <w:tc>
          <w:tcPr>
            <w:tcW w:w="2891" w:type="dxa"/>
            <w:vAlign w:val="center"/>
          </w:tcPr>
          <w:p w14:paraId="2E0049B7">
            <w:pPr>
              <w:pStyle w:val="13"/>
            </w:pPr>
            <w:r>
              <w:t>项目完成时间</w:t>
            </w:r>
          </w:p>
        </w:tc>
        <w:tc>
          <w:tcPr>
            <w:tcW w:w="1276" w:type="dxa"/>
            <w:vAlign w:val="center"/>
          </w:tcPr>
          <w:p w14:paraId="30385C34">
            <w:pPr>
              <w:pStyle w:val="13"/>
            </w:pPr>
            <w:r>
              <w:t>2025年12月底前</w:t>
            </w:r>
          </w:p>
        </w:tc>
        <w:tc>
          <w:tcPr>
            <w:tcW w:w="1843" w:type="dxa"/>
            <w:vAlign w:val="center"/>
          </w:tcPr>
          <w:p w14:paraId="6391F82C">
            <w:pPr>
              <w:pStyle w:val="13"/>
            </w:pPr>
            <w:r>
              <w:t>统一安排</w:t>
            </w:r>
          </w:p>
        </w:tc>
      </w:tr>
      <w:tr w14:paraId="4AFAB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865391"/>
        </w:tc>
        <w:tc>
          <w:tcPr>
            <w:tcW w:w="1276" w:type="dxa"/>
            <w:vAlign w:val="center"/>
          </w:tcPr>
          <w:p w14:paraId="436827A7">
            <w:pPr>
              <w:pStyle w:val="13"/>
            </w:pPr>
            <w:r>
              <w:t>成本指标</w:t>
            </w:r>
          </w:p>
        </w:tc>
        <w:tc>
          <w:tcPr>
            <w:tcW w:w="1332" w:type="dxa"/>
            <w:vAlign w:val="center"/>
          </w:tcPr>
          <w:p w14:paraId="550288B3">
            <w:pPr>
              <w:pStyle w:val="13"/>
            </w:pPr>
            <w:r>
              <w:t>严格控制成本</w:t>
            </w:r>
          </w:p>
        </w:tc>
        <w:tc>
          <w:tcPr>
            <w:tcW w:w="2891" w:type="dxa"/>
            <w:vAlign w:val="center"/>
          </w:tcPr>
          <w:p w14:paraId="59454745">
            <w:pPr>
              <w:pStyle w:val="13"/>
            </w:pPr>
            <w:r>
              <w:t>严格控制成本</w:t>
            </w:r>
          </w:p>
        </w:tc>
        <w:tc>
          <w:tcPr>
            <w:tcW w:w="1276" w:type="dxa"/>
            <w:vAlign w:val="center"/>
          </w:tcPr>
          <w:p w14:paraId="40167FEE">
            <w:pPr>
              <w:pStyle w:val="13"/>
            </w:pPr>
            <w:r>
              <w:t>严格控制成本</w:t>
            </w:r>
          </w:p>
        </w:tc>
        <w:tc>
          <w:tcPr>
            <w:tcW w:w="1843" w:type="dxa"/>
            <w:vAlign w:val="center"/>
          </w:tcPr>
          <w:p w14:paraId="6F32CD77">
            <w:pPr>
              <w:pStyle w:val="13"/>
            </w:pPr>
            <w:r>
              <w:t>统一安排</w:t>
            </w:r>
          </w:p>
        </w:tc>
      </w:tr>
      <w:tr w14:paraId="4BD15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EC00B">
            <w:pPr>
              <w:pStyle w:val="15"/>
            </w:pPr>
            <w:r>
              <w:t>效益指标</w:t>
            </w:r>
          </w:p>
        </w:tc>
        <w:tc>
          <w:tcPr>
            <w:tcW w:w="1276" w:type="dxa"/>
            <w:vAlign w:val="center"/>
          </w:tcPr>
          <w:p w14:paraId="31C57E7E">
            <w:pPr>
              <w:pStyle w:val="13"/>
            </w:pPr>
            <w:r>
              <w:t>经济效益指标</w:t>
            </w:r>
          </w:p>
        </w:tc>
        <w:tc>
          <w:tcPr>
            <w:tcW w:w="1332" w:type="dxa"/>
            <w:vAlign w:val="center"/>
          </w:tcPr>
          <w:p w14:paraId="72476747">
            <w:pPr>
              <w:pStyle w:val="13"/>
            </w:pPr>
            <w:r>
              <w:t>为招商引资提供便利，为居民增收</w:t>
            </w:r>
          </w:p>
        </w:tc>
        <w:tc>
          <w:tcPr>
            <w:tcW w:w="2891" w:type="dxa"/>
            <w:vAlign w:val="center"/>
          </w:tcPr>
          <w:p w14:paraId="358CFBAB">
            <w:pPr>
              <w:pStyle w:val="13"/>
            </w:pPr>
            <w:r>
              <w:t>为招商引资提供便利，为居民增收提供条件。</w:t>
            </w:r>
          </w:p>
        </w:tc>
        <w:tc>
          <w:tcPr>
            <w:tcW w:w="1276" w:type="dxa"/>
            <w:vAlign w:val="center"/>
          </w:tcPr>
          <w:p w14:paraId="1896733F">
            <w:pPr>
              <w:pStyle w:val="13"/>
            </w:pPr>
            <w:r>
              <w:t>为招商引资提供便利，为居民增收提供条件。</w:t>
            </w:r>
          </w:p>
        </w:tc>
        <w:tc>
          <w:tcPr>
            <w:tcW w:w="1843" w:type="dxa"/>
            <w:vAlign w:val="center"/>
          </w:tcPr>
          <w:p w14:paraId="2C973EC7">
            <w:pPr>
              <w:pStyle w:val="13"/>
            </w:pPr>
            <w:r>
              <w:t>统一安排</w:t>
            </w:r>
          </w:p>
        </w:tc>
      </w:tr>
      <w:tr w14:paraId="32B79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37B92A"/>
        </w:tc>
        <w:tc>
          <w:tcPr>
            <w:tcW w:w="1276" w:type="dxa"/>
            <w:vAlign w:val="center"/>
          </w:tcPr>
          <w:p w14:paraId="76B1BD48">
            <w:pPr>
              <w:pStyle w:val="13"/>
            </w:pPr>
            <w:r>
              <w:t>社会效益指标</w:t>
            </w:r>
          </w:p>
        </w:tc>
        <w:tc>
          <w:tcPr>
            <w:tcW w:w="1332" w:type="dxa"/>
            <w:vAlign w:val="center"/>
          </w:tcPr>
          <w:p w14:paraId="57D30821">
            <w:pPr>
              <w:pStyle w:val="13"/>
            </w:pPr>
            <w:r>
              <w:t>促进我区经济发展，招商引资。</w:t>
            </w:r>
          </w:p>
        </w:tc>
        <w:tc>
          <w:tcPr>
            <w:tcW w:w="2891" w:type="dxa"/>
            <w:vAlign w:val="center"/>
          </w:tcPr>
          <w:p w14:paraId="205F28E7">
            <w:pPr>
              <w:pStyle w:val="13"/>
            </w:pPr>
            <w:r>
              <w:t>促进我区经济发展，招商引资。</w:t>
            </w:r>
          </w:p>
        </w:tc>
        <w:tc>
          <w:tcPr>
            <w:tcW w:w="1276" w:type="dxa"/>
            <w:vAlign w:val="center"/>
          </w:tcPr>
          <w:p w14:paraId="23C7243D">
            <w:pPr>
              <w:pStyle w:val="13"/>
            </w:pPr>
            <w:r>
              <w:t>促进我区经济发展，招商引资。</w:t>
            </w:r>
          </w:p>
        </w:tc>
        <w:tc>
          <w:tcPr>
            <w:tcW w:w="1843" w:type="dxa"/>
            <w:vAlign w:val="center"/>
          </w:tcPr>
          <w:p w14:paraId="77DF337D">
            <w:pPr>
              <w:pStyle w:val="13"/>
            </w:pPr>
            <w:r>
              <w:t>统一安排</w:t>
            </w:r>
          </w:p>
        </w:tc>
      </w:tr>
      <w:tr w14:paraId="5D8F8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F52964">
            <w:pPr>
              <w:pStyle w:val="15"/>
            </w:pPr>
            <w:r>
              <w:t>满意度指标</w:t>
            </w:r>
          </w:p>
        </w:tc>
        <w:tc>
          <w:tcPr>
            <w:tcW w:w="1276" w:type="dxa"/>
            <w:vAlign w:val="center"/>
          </w:tcPr>
          <w:p w14:paraId="41D31659">
            <w:pPr>
              <w:pStyle w:val="13"/>
            </w:pPr>
            <w:r>
              <w:t>服务对象满意度指标</w:t>
            </w:r>
          </w:p>
        </w:tc>
        <w:tc>
          <w:tcPr>
            <w:tcW w:w="1332" w:type="dxa"/>
            <w:vAlign w:val="center"/>
          </w:tcPr>
          <w:p w14:paraId="37668BBD">
            <w:pPr>
              <w:pStyle w:val="13"/>
            </w:pPr>
            <w:r>
              <w:t>为我区搭建平台，强化招商引资工作</w:t>
            </w:r>
          </w:p>
        </w:tc>
        <w:tc>
          <w:tcPr>
            <w:tcW w:w="2891" w:type="dxa"/>
            <w:vAlign w:val="center"/>
          </w:tcPr>
          <w:p w14:paraId="69DE66B9">
            <w:pPr>
              <w:pStyle w:val="13"/>
            </w:pPr>
            <w:r>
              <w:t>为我区搭建平台，强化招商引资工作</w:t>
            </w:r>
          </w:p>
        </w:tc>
        <w:tc>
          <w:tcPr>
            <w:tcW w:w="1276" w:type="dxa"/>
            <w:vAlign w:val="center"/>
          </w:tcPr>
          <w:p w14:paraId="7BAA5DBB">
            <w:pPr>
              <w:pStyle w:val="13"/>
            </w:pPr>
            <w:r>
              <w:t>为我区搭建平台，强化招商引资工作</w:t>
            </w:r>
          </w:p>
        </w:tc>
        <w:tc>
          <w:tcPr>
            <w:tcW w:w="1843" w:type="dxa"/>
            <w:vAlign w:val="center"/>
          </w:tcPr>
          <w:p w14:paraId="6DBEB9C0">
            <w:pPr>
              <w:pStyle w:val="13"/>
            </w:pPr>
            <w:r>
              <w:t>统一安排</w:t>
            </w:r>
          </w:p>
        </w:tc>
      </w:tr>
    </w:tbl>
    <w:p w14:paraId="2864C4BE"/>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573F7">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8641C">
    <w:pPr>
      <w:jc w:val="left"/>
    </w:pPr>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741615A"/>
    <w:rsid w:val="1DCA17C4"/>
    <w:rsid w:val="29FF446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8898</Words>
  <Characters>10121</Characters>
  <TotalTime>10</TotalTime>
  <ScaleCrop>false</ScaleCrop>
  <LinksUpToDate>false</LinksUpToDate>
  <CharactersWithSpaces>10510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2025-02-07T07:21:00Z</dcterms:created>
  <dc:creator>Administrator</dc:creator>
  <cp:lastModifiedBy>Administrator</cp:lastModifiedBy>
  <dcterms:modified xsi:type="dcterms:W3CDTF">2025-02-08T01:46:53Z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eyJoZGlkIjoiMDRjYWFmNDc1ZmE2NjU1NmFkYWVjMTMwM2Y3MTY0YWEifQ==</vt:lpwstr>
  </property>
  <property fmtid="{D5CDD505-2E9C-101B-9397-08002B2CF9AE}" pid="3" name="KSOProductBuildVer">
    <vt:lpwstr>2052-12.1.0.19302</vt:lpwstr>
  </property>
  <property fmtid="{D5CDD505-2E9C-101B-9397-08002B2CF9AE}" pid="4" name="ICV">
    <vt:lpwstr>14FBD7831BBF475EBE73650979F69451_12</vt:lpwstr>
  </property>
</Properties>
</file>