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0E4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</w:pPr>
      <w:bookmarkStart w:id="0" w:name="_GoBack"/>
      <w:bookmarkEnd w:id="0"/>
      <w:r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ascii="方正仿宋简体" w:hAnsi="方正仿宋简体" w:eastAsia="方正仿宋简体" w:cs="方正仿宋简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04C68E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 xml:space="preserve"> 2025年河北省唐山市路南区公开选调教师</w:t>
      </w:r>
    </w:p>
    <w:p w14:paraId="125AE0E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院校名单</w:t>
      </w:r>
    </w:p>
    <w:p w14:paraId="33DA2D2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left"/>
        <w:textAlignment w:val="baseline"/>
        <w:rPr>
          <w:rFonts w:ascii="方正黑体简体" w:hAnsi="方正黑体简体" w:eastAsia="方正黑体简体" w:cs="方正黑体简体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1816380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left"/>
        <w:textAlignment w:val="baseline"/>
      </w:pPr>
      <w:r>
        <w:rPr>
          <w:rFonts w:ascii="方正黑体简体" w:hAnsi="方正黑体简体" w:eastAsia="方正黑体简体" w:cs="方正黑体简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一、教育部直属师范大学名单（6所）： </w:t>
      </w:r>
    </w:p>
    <w:p w14:paraId="40DFF9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left"/>
        <w:textAlignment w:val="baseline"/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北京师范大学、华东师范大学、华中师范大学、东北师范大学、陕西师范大学、西南大学 </w:t>
      </w:r>
    </w:p>
    <w:p w14:paraId="49228E4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left"/>
        <w:textAlignment w:val="baseline"/>
      </w:pPr>
      <w:r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二、各省师范大学名单（42所）： </w:t>
      </w:r>
    </w:p>
    <w:p w14:paraId="5BFB02B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0" w:firstLineChars="200"/>
        <w:jc w:val="left"/>
        <w:textAlignment w:val="baseline"/>
        <w:rPr>
          <w:lang w:eastAsia="zh-CN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1"/>
          <w:szCs w:val="31"/>
          <w:lang w:val="en-US" w:eastAsia="zh-CN" w:bidi="ar"/>
        </w:rPr>
        <w:t>南京师范大学、湖南师范大学、华南师范大学、福建师范大学、首都师范大学、浙江师范大学、河南师范大学、江西师范大学、山东师范大学、天津师范大学、西北师范大学、安徽师范大学、上海师范大学、哈尔滨师范大学、河北师范大学、四川师范大学、广西师范大学、江苏师范大学、云南师范大学、杭州师范大学、山西师范大学、重庆师范大学、内蒙古师范大学、辽宁师范大学、曲阜师范大学、沈阳师范大学、海南师范大学、贵州师范大学、新疆师范大学、青海师范大学、吉林师范大学、南宁师范大学、西华师范大学、信阳师范大学、淮北师范大学、安庆师范大学、长春师范大学、湖北师范大学、闽南师范大学、赣南师范大学、阜阳师范大学、伊犁师范大学</w:t>
      </w:r>
    </w:p>
    <w:sectPr>
      <w:footerReference r:id="rId3" w:type="default"/>
      <w:pgSz w:w="11906" w:h="16839"/>
      <w:pgMar w:top="1431" w:right="1473" w:bottom="2204" w:left="1584" w:header="0" w:footer="19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90D8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2JmMDFkYTY4NmQyNDYyZTE1ZjJkNGY1ZjYzZWIifQ=="/>
  </w:docVars>
  <w:rsids>
    <w:rsidRoot w:val="00EC213A"/>
    <w:rsid w:val="0000111E"/>
    <w:rsid w:val="00257113"/>
    <w:rsid w:val="003C7C5D"/>
    <w:rsid w:val="00EC213A"/>
    <w:rsid w:val="05B57FA7"/>
    <w:rsid w:val="0B801DFD"/>
    <w:rsid w:val="123310DA"/>
    <w:rsid w:val="13255D57"/>
    <w:rsid w:val="2C196DF3"/>
    <w:rsid w:val="4FD4553F"/>
    <w:rsid w:val="59243745"/>
    <w:rsid w:val="5FD56629"/>
    <w:rsid w:val="7A4649F5"/>
    <w:rsid w:val="7BA0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391</Words>
  <Characters>395</Characters>
  <Lines>4</Lines>
  <Paragraphs>1</Paragraphs>
  <TotalTime>4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2024-03-07T03:47:00Z</dcterms:created>
  <dc:creator>user</dc:creator>
  <cp:lastModifiedBy>微信用户</cp:lastModifiedBy>
  <cp:lastPrinted>2024-03-07T03:46:00Z</cp:lastPrinted>
  <dcterms:modified xsi:type="dcterms:W3CDTF">2025-07-29T03:03:43Z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2024-03-07T11:30:35Z</vt:filetime>
  </property>
  <property fmtid="{D5CDD505-2E9C-101B-9397-08002B2CF9AE}" pid="4" name="KSOProductBuildVer">
    <vt:lpwstr>2052-12.1.0.21915</vt:lpwstr>
  </property>
  <property fmtid="{D5CDD505-2E9C-101B-9397-08002B2CF9AE}" pid="5" name="ICV">
    <vt:lpwstr>8FA96A2872364CF98E7043A2CA7CCA30_13</vt:lpwstr>
  </property>
  <property fmtid="{D5CDD505-2E9C-101B-9397-08002B2CF9AE}" pid="6" name="KSOTemplateDocerSaveRecord">
    <vt:lpwstr>eyJoZGlkIjoiYzRmM2JmMDFkYTY4NmQyNDYyZTE1ZjJkNGY1ZjYzZWIiLCJ1c2VySWQiOiIyNDYyNjUyMTcifQ==</vt:lpwstr>
  </property>
</Properties>
</file>